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3F307" w14:textId="77777777" w:rsidR="007B59FA" w:rsidRDefault="002F680F" w:rsidP="007B59FA">
      <w:pPr>
        <w:spacing w:before="120" w:after="45" w:line="240" w:lineRule="auto"/>
        <w:outlineLvl w:val="0"/>
        <w:rPr>
          <w:rFonts w:ascii="Trebuchet MS" w:eastAsia="Times New Roman" w:hAnsi="Trebuchet MS" w:cs="Times New Roman"/>
          <w:b/>
          <w:bCs/>
          <w:color w:val="3C3C3C"/>
          <w:kern w:val="36"/>
          <w:sz w:val="26"/>
          <w:szCs w:val="26"/>
        </w:rPr>
      </w:pPr>
      <w:r>
        <w:rPr>
          <w:rFonts w:ascii="Trebuchet MS" w:eastAsia="Times New Roman" w:hAnsi="Trebuchet MS" w:cs="Times New Roman"/>
          <w:b/>
          <w:bCs/>
          <w:noProof/>
          <w:color w:val="3C3C3C"/>
          <w:kern w:val="36"/>
          <w:sz w:val="26"/>
          <w:szCs w:val="26"/>
        </w:rPr>
        <w:drawing>
          <wp:anchor distT="0" distB="0" distL="114300" distR="114300" simplePos="0" relativeHeight="251658240" behindDoc="0" locked="0" layoutInCell="1" allowOverlap="1" wp14:anchorId="14E76FBD" wp14:editId="2EC58528">
            <wp:simplePos x="0" y="0"/>
            <wp:positionH relativeFrom="margin">
              <wp:posOffset>2247900</wp:posOffset>
            </wp:positionH>
            <wp:positionV relativeFrom="margin">
              <wp:posOffset>-99060</wp:posOffset>
            </wp:positionV>
            <wp:extent cx="1397635" cy="1376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635" cy="1376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FF104F" w14:textId="77777777" w:rsidR="007B59FA" w:rsidRDefault="007B59FA" w:rsidP="007B59FA">
      <w:pPr>
        <w:spacing w:before="120" w:after="45" w:line="240" w:lineRule="auto"/>
        <w:outlineLvl w:val="0"/>
        <w:rPr>
          <w:rFonts w:ascii="Trebuchet MS" w:eastAsia="Times New Roman" w:hAnsi="Trebuchet MS" w:cs="Times New Roman"/>
          <w:b/>
          <w:bCs/>
          <w:color w:val="3C3C3C"/>
          <w:kern w:val="36"/>
          <w:sz w:val="26"/>
          <w:szCs w:val="26"/>
        </w:rPr>
      </w:pPr>
    </w:p>
    <w:p w14:paraId="59218C73" w14:textId="77777777" w:rsidR="007B59FA" w:rsidRDefault="007B59FA" w:rsidP="007B59FA">
      <w:pPr>
        <w:spacing w:before="120" w:after="45" w:line="240" w:lineRule="auto"/>
        <w:outlineLvl w:val="0"/>
        <w:rPr>
          <w:rFonts w:ascii="Trebuchet MS" w:eastAsia="Times New Roman" w:hAnsi="Trebuchet MS" w:cs="Times New Roman"/>
          <w:b/>
          <w:bCs/>
          <w:color w:val="3C3C3C"/>
          <w:kern w:val="36"/>
          <w:sz w:val="26"/>
          <w:szCs w:val="26"/>
        </w:rPr>
      </w:pPr>
    </w:p>
    <w:p w14:paraId="77160B3D" w14:textId="77777777" w:rsidR="007B59FA" w:rsidRDefault="007B59FA" w:rsidP="007B59FA">
      <w:pPr>
        <w:spacing w:before="120" w:after="45" w:line="240" w:lineRule="auto"/>
        <w:outlineLvl w:val="0"/>
        <w:rPr>
          <w:rFonts w:ascii="Trebuchet MS" w:eastAsia="Times New Roman" w:hAnsi="Trebuchet MS" w:cs="Times New Roman"/>
          <w:b/>
          <w:bCs/>
          <w:color w:val="3C3C3C"/>
          <w:kern w:val="36"/>
          <w:sz w:val="26"/>
          <w:szCs w:val="26"/>
        </w:rPr>
      </w:pPr>
    </w:p>
    <w:p w14:paraId="23BA1FD8" w14:textId="77777777" w:rsidR="007B59FA" w:rsidRDefault="007B59FA" w:rsidP="007B59FA">
      <w:pPr>
        <w:spacing w:before="120" w:after="45" w:line="240" w:lineRule="auto"/>
        <w:outlineLvl w:val="0"/>
        <w:rPr>
          <w:rFonts w:ascii="Trebuchet MS" w:eastAsia="Times New Roman" w:hAnsi="Trebuchet MS" w:cs="Times New Roman"/>
          <w:b/>
          <w:bCs/>
          <w:color w:val="3C3C3C"/>
          <w:kern w:val="36"/>
          <w:sz w:val="26"/>
          <w:szCs w:val="26"/>
        </w:rPr>
      </w:pPr>
    </w:p>
    <w:p w14:paraId="36645E89" w14:textId="77777777" w:rsidR="007B59FA" w:rsidRDefault="007B59FA" w:rsidP="007B59FA">
      <w:pPr>
        <w:spacing w:before="120" w:after="45" w:line="240" w:lineRule="auto"/>
        <w:outlineLvl w:val="0"/>
        <w:rPr>
          <w:rFonts w:ascii="Trebuchet MS" w:eastAsia="Times New Roman" w:hAnsi="Trebuchet MS" w:cs="Times New Roman"/>
          <w:b/>
          <w:bCs/>
          <w:color w:val="3C3C3C"/>
          <w:kern w:val="36"/>
          <w:sz w:val="26"/>
          <w:szCs w:val="26"/>
        </w:rPr>
      </w:pPr>
    </w:p>
    <w:p w14:paraId="438B8908" w14:textId="77777777" w:rsidR="007B59FA" w:rsidRDefault="007B59FA" w:rsidP="007B59FA">
      <w:pPr>
        <w:spacing w:before="120" w:after="45" w:line="240" w:lineRule="auto"/>
        <w:outlineLvl w:val="0"/>
        <w:rPr>
          <w:rFonts w:ascii="Trebuchet MS" w:eastAsia="Times New Roman" w:hAnsi="Trebuchet MS" w:cs="Times New Roman"/>
          <w:b/>
          <w:bCs/>
          <w:color w:val="3C3C3C"/>
          <w:kern w:val="36"/>
          <w:sz w:val="26"/>
          <w:szCs w:val="26"/>
        </w:rPr>
      </w:pPr>
    </w:p>
    <w:p w14:paraId="5B14DAE3" w14:textId="77777777" w:rsidR="007B59FA" w:rsidRDefault="007B59FA" w:rsidP="00860C1F">
      <w:pPr>
        <w:spacing w:before="120" w:after="45" w:line="240" w:lineRule="auto"/>
        <w:jc w:val="center"/>
        <w:outlineLvl w:val="0"/>
        <w:rPr>
          <w:rFonts w:ascii="Trebuchet MS" w:eastAsia="Times New Roman" w:hAnsi="Trebuchet MS" w:cs="Times New Roman"/>
          <w:b/>
          <w:bCs/>
          <w:color w:val="3C3C3C"/>
          <w:kern w:val="36"/>
          <w:sz w:val="26"/>
          <w:szCs w:val="26"/>
        </w:rPr>
      </w:pPr>
      <w:r w:rsidRPr="007B59FA">
        <w:rPr>
          <w:rFonts w:ascii="Trebuchet MS" w:eastAsia="Times New Roman" w:hAnsi="Trebuchet MS" w:cs="Times New Roman"/>
          <w:b/>
          <w:bCs/>
          <w:color w:val="3C3C3C"/>
          <w:kern w:val="36"/>
          <w:sz w:val="26"/>
          <w:szCs w:val="26"/>
        </w:rPr>
        <w:t xml:space="preserve">Code of Ethics of the </w:t>
      </w:r>
      <w:r>
        <w:rPr>
          <w:rFonts w:ascii="Trebuchet MS" w:eastAsia="Times New Roman" w:hAnsi="Trebuchet MS" w:cs="Times New Roman"/>
          <w:b/>
          <w:bCs/>
          <w:color w:val="3C3C3C"/>
          <w:kern w:val="36"/>
          <w:sz w:val="26"/>
          <w:szCs w:val="26"/>
        </w:rPr>
        <w:t>Colorado</w:t>
      </w:r>
      <w:r w:rsidRPr="007B59FA">
        <w:rPr>
          <w:rFonts w:ascii="Trebuchet MS" w:eastAsia="Times New Roman" w:hAnsi="Trebuchet MS" w:cs="Times New Roman"/>
          <w:b/>
          <w:bCs/>
          <w:color w:val="3C3C3C"/>
          <w:kern w:val="36"/>
          <w:sz w:val="26"/>
          <w:szCs w:val="26"/>
        </w:rPr>
        <w:t xml:space="preserve"> Hearing Society</w:t>
      </w:r>
    </w:p>
    <w:p w14:paraId="4A1E0E48" w14:textId="77777777" w:rsidR="00860C1F" w:rsidRPr="007B59FA" w:rsidRDefault="00860C1F" w:rsidP="00860C1F">
      <w:pPr>
        <w:spacing w:before="120" w:after="45" w:line="240" w:lineRule="auto"/>
        <w:jc w:val="center"/>
        <w:outlineLvl w:val="0"/>
        <w:rPr>
          <w:rFonts w:ascii="Trebuchet MS" w:eastAsia="Times New Roman" w:hAnsi="Trebuchet MS" w:cs="Times New Roman"/>
          <w:b/>
          <w:bCs/>
          <w:color w:val="3C3C3C"/>
          <w:kern w:val="36"/>
          <w:sz w:val="26"/>
          <w:szCs w:val="26"/>
        </w:rPr>
      </w:pPr>
    </w:p>
    <w:p w14:paraId="7E16B57F" w14:textId="77777777" w:rsidR="007B59FA" w:rsidRPr="007B59FA" w:rsidRDefault="007B59FA" w:rsidP="007B59FA">
      <w:pPr>
        <w:spacing w:before="90" w:after="45" w:line="240" w:lineRule="auto"/>
        <w:outlineLvl w:val="2"/>
        <w:rPr>
          <w:rFonts w:ascii="Trebuchet MS" w:eastAsia="Times New Roman" w:hAnsi="Trebuchet MS" w:cs="Times New Roman"/>
          <w:b/>
          <w:bCs/>
          <w:color w:val="3C3C3C"/>
          <w:sz w:val="20"/>
          <w:szCs w:val="20"/>
        </w:rPr>
      </w:pPr>
      <w:r w:rsidRPr="007B59FA">
        <w:rPr>
          <w:rFonts w:ascii="Trebuchet MS" w:eastAsia="Times New Roman" w:hAnsi="Trebuchet MS" w:cs="Times New Roman"/>
          <w:b/>
          <w:bCs/>
          <w:color w:val="3C3C3C"/>
          <w:sz w:val="20"/>
          <w:szCs w:val="20"/>
        </w:rPr>
        <w:t>FOREWARD</w:t>
      </w:r>
    </w:p>
    <w:p w14:paraId="483DC511" w14:textId="77777777" w:rsidR="007B59FA" w:rsidRPr="007B59FA" w:rsidRDefault="007B59FA" w:rsidP="007B59FA">
      <w:pPr>
        <w:spacing w:before="90" w:after="90" w:line="240" w:lineRule="auto"/>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 xml:space="preserve">Members of the </w:t>
      </w:r>
      <w:r w:rsidRPr="007E5876">
        <w:rPr>
          <w:rFonts w:ascii="Trebuchet MS" w:eastAsia="Times New Roman" w:hAnsi="Trebuchet MS" w:cs="Times New Roman"/>
          <w:color w:val="3C3C3C"/>
          <w:sz w:val="18"/>
          <w:szCs w:val="18"/>
        </w:rPr>
        <w:t>Colorado</w:t>
      </w:r>
      <w:r w:rsidRPr="007B59FA">
        <w:rPr>
          <w:rFonts w:ascii="Trebuchet MS" w:eastAsia="Times New Roman" w:hAnsi="Trebuchet MS" w:cs="Times New Roman"/>
          <w:color w:val="3C3C3C"/>
          <w:sz w:val="18"/>
          <w:szCs w:val="18"/>
        </w:rPr>
        <w:t xml:space="preserve"> Hearing Society (</w:t>
      </w:r>
      <w:r w:rsidRPr="007E5876">
        <w:rPr>
          <w:rFonts w:ascii="Trebuchet MS" w:eastAsia="Times New Roman" w:hAnsi="Trebuchet MS" w:cs="Times New Roman"/>
          <w:color w:val="3C3C3C"/>
          <w:sz w:val="18"/>
          <w:szCs w:val="18"/>
        </w:rPr>
        <w:t>C</w:t>
      </w:r>
      <w:r w:rsidRPr="007B59FA">
        <w:rPr>
          <w:rFonts w:ascii="Trebuchet MS" w:eastAsia="Times New Roman" w:hAnsi="Trebuchet MS" w:cs="Times New Roman"/>
          <w:color w:val="3C3C3C"/>
          <w:sz w:val="18"/>
          <w:szCs w:val="18"/>
        </w:rPr>
        <w:t xml:space="preserve">HS) are to abide by the Code of Ethics as stated herein. These principles of professional conduct are intended to provide the best service for the hearing impaired and to guide hearing health </w:t>
      </w:r>
      <w:r w:rsidRPr="007E5876">
        <w:rPr>
          <w:rFonts w:ascii="Trebuchet MS" w:eastAsia="Times New Roman" w:hAnsi="Trebuchet MS" w:cs="Times New Roman"/>
          <w:color w:val="3C3C3C"/>
          <w:sz w:val="18"/>
          <w:szCs w:val="18"/>
        </w:rPr>
        <w:t>providers</w:t>
      </w:r>
      <w:r w:rsidRPr="007B59FA">
        <w:rPr>
          <w:rFonts w:ascii="Trebuchet MS" w:eastAsia="Times New Roman" w:hAnsi="Trebuchet MS" w:cs="Times New Roman"/>
          <w:color w:val="3C3C3C"/>
          <w:sz w:val="18"/>
          <w:szCs w:val="18"/>
        </w:rPr>
        <w:t xml:space="preserve"> in their relations with each other and the public in general.</w:t>
      </w:r>
    </w:p>
    <w:p w14:paraId="04BE07CD" w14:textId="77777777" w:rsidR="00860C1F" w:rsidRDefault="00860C1F" w:rsidP="007B59FA">
      <w:pPr>
        <w:spacing w:before="90" w:after="45" w:line="240" w:lineRule="auto"/>
        <w:outlineLvl w:val="2"/>
        <w:rPr>
          <w:rFonts w:ascii="Trebuchet MS" w:eastAsia="Times New Roman" w:hAnsi="Trebuchet MS" w:cs="Times New Roman"/>
          <w:b/>
          <w:bCs/>
          <w:color w:val="3C3C3C"/>
          <w:sz w:val="20"/>
          <w:szCs w:val="20"/>
        </w:rPr>
      </w:pPr>
    </w:p>
    <w:p w14:paraId="093E0929" w14:textId="77777777" w:rsidR="007B59FA" w:rsidRPr="007B59FA" w:rsidRDefault="007B59FA" w:rsidP="007B59FA">
      <w:pPr>
        <w:spacing w:before="90" w:after="45" w:line="240" w:lineRule="auto"/>
        <w:outlineLvl w:val="2"/>
        <w:rPr>
          <w:rFonts w:ascii="Trebuchet MS" w:eastAsia="Times New Roman" w:hAnsi="Trebuchet MS" w:cs="Times New Roman"/>
          <w:b/>
          <w:bCs/>
          <w:color w:val="3C3C3C"/>
          <w:sz w:val="20"/>
          <w:szCs w:val="20"/>
        </w:rPr>
      </w:pPr>
      <w:r w:rsidRPr="007B59FA">
        <w:rPr>
          <w:rFonts w:ascii="Trebuchet MS" w:eastAsia="Times New Roman" w:hAnsi="Trebuchet MS" w:cs="Times New Roman"/>
          <w:b/>
          <w:bCs/>
          <w:color w:val="3C3C3C"/>
          <w:sz w:val="20"/>
          <w:szCs w:val="20"/>
        </w:rPr>
        <w:t>PREAMBLE</w:t>
      </w:r>
    </w:p>
    <w:p w14:paraId="2BF21A86" w14:textId="77777777" w:rsidR="007B59FA" w:rsidRPr="007E5876" w:rsidRDefault="007B59FA" w:rsidP="007B59FA">
      <w:pPr>
        <w:spacing w:before="90" w:after="90" w:line="240" w:lineRule="auto"/>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 xml:space="preserve">This is a Code of Ethics for those engaged in the testing of human hearing and in the selection, counseling, fitting, dispensing, and servicing of hearing instruments. This Code sets standards of professional integrity and practice including relationships with patients, colleagues, and the </w:t>
      </w:r>
      <w:proofErr w:type="gramStart"/>
      <w:r w:rsidRPr="007B59FA">
        <w:rPr>
          <w:rFonts w:ascii="Trebuchet MS" w:eastAsia="Times New Roman" w:hAnsi="Trebuchet MS" w:cs="Times New Roman"/>
          <w:color w:val="3C3C3C"/>
          <w:sz w:val="18"/>
          <w:szCs w:val="18"/>
        </w:rPr>
        <w:t>general public</w:t>
      </w:r>
      <w:proofErr w:type="gramEnd"/>
      <w:r w:rsidRPr="007B59FA">
        <w:rPr>
          <w:rFonts w:ascii="Trebuchet MS" w:eastAsia="Times New Roman" w:hAnsi="Trebuchet MS" w:cs="Times New Roman"/>
          <w:color w:val="3C3C3C"/>
          <w:sz w:val="18"/>
          <w:szCs w:val="18"/>
        </w:rPr>
        <w:t>.</w:t>
      </w:r>
    </w:p>
    <w:p w14:paraId="01F05C1A" w14:textId="77777777" w:rsidR="007E5876" w:rsidRDefault="007E5876" w:rsidP="007B59FA">
      <w:pPr>
        <w:spacing w:before="90" w:after="90" w:line="240" w:lineRule="auto"/>
        <w:rPr>
          <w:rFonts w:ascii="Trebuchet MS" w:eastAsia="Times New Roman" w:hAnsi="Trebuchet MS" w:cs="Times New Roman"/>
          <w:color w:val="3C3C3C"/>
          <w:sz w:val="18"/>
          <w:szCs w:val="18"/>
        </w:rPr>
      </w:pPr>
    </w:p>
    <w:p w14:paraId="7D0A079D" w14:textId="77777777" w:rsidR="007B59FA" w:rsidRPr="007E5876" w:rsidRDefault="007B59FA" w:rsidP="007B59FA">
      <w:pPr>
        <w:spacing w:before="90" w:after="90" w:line="240" w:lineRule="auto"/>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 xml:space="preserve">Ethical principles are standards by which the profession and the individual </w:t>
      </w:r>
      <w:r w:rsidRPr="007E5876">
        <w:rPr>
          <w:rFonts w:ascii="Trebuchet MS" w:eastAsia="Times New Roman" w:hAnsi="Trebuchet MS" w:cs="Times New Roman"/>
          <w:color w:val="3C3C3C"/>
          <w:sz w:val="18"/>
          <w:szCs w:val="18"/>
        </w:rPr>
        <w:t>C</w:t>
      </w:r>
      <w:r w:rsidRPr="007B59FA">
        <w:rPr>
          <w:rFonts w:ascii="Trebuchet MS" w:eastAsia="Times New Roman" w:hAnsi="Trebuchet MS" w:cs="Times New Roman"/>
          <w:color w:val="3C3C3C"/>
          <w:sz w:val="18"/>
          <w:szCs w:val="18"/>
        </w:rPr>
        <w:t>HS member determine the propriety of their conduct. Adherence to these standards is </w:t>
      </w:r>
      <w:hyperlink r:id="rId8" w:history="1">
        <w:r w:rsidRPr="007B59FA">
          <w:rPr>
            <w:rFonts w:ascii="Trebuchet MS" w:eastAsia="Times New Roman" w:hAnsi="Trebuchet MS" w:cs="Times New Roman"/>
            <w:sz w:val="18"/>
            <w:szCs w:val="18"/>
          </w:rPr>
          <w:t>required</w:t>
        </w:r>
      </w:hyperlink>
      <w:r w:rsidRPr="007B59FA">
        <w:rPr>
          <w:rFonts w:ascii="Trebuchet MS" w:eastAsia="Times New Roman" w:hAnsi="Trebuchet MS" w:cs="Times New Roman"/>
          <w:sz w:val="18"/>
          <w:szCs w:val="18"/>
        </w:rPr>
        <w:t> </w:t>
      </w:r>
      <w:r w:rsidRPr="007B59FA">
        <w:rPr>
          <w:rFonts w:ascii="Trebuchet MS" w:eastAsia="Times New Roman" w:hAnsi="Trebuchet MS" w:cs="Times New Roman"/>
          <w:color w:val="3C3C3C"/>
          <w:sz w:val="18"/>
          <w:szCs w:val="18"/>
        </w:rPr>
        <w:t xml:space="preserve">for membership in </w:t>
      </w:r>
      <w:r w:rsidRPr="007E5876">
        <w:rPr>
          <w:rFonts w:ascii="Trebuchet MS" w:eastAsia="Times New Roman" w:hAnsi="Trebuchet MS" w:cs="Times New Roman"/>
          <w:color w:val="3C3C3C"/>
          <w:sz w:val="18"/>
          <w:szCs w:val="18"/>
        </w:rPr>
        <w:t>C</w:t>
      </w:r>
      <w:r w:rsidRPr="007B59FA">
        <w:rPr>
          <w:rFonts w:ascii="Trebuchet MS" w:eastAsia="Times New Roman" w:hAnsi="Trebuchet MS" w:cs="Times New Roman"/>
          <w:color w:val="3C3C3C"/>
          <w:sz w:val="18"/>
          <w:szCs w:val="18"/>
        </w:rPr>
        <w:t xml:space="preserve">HS, and further serves to assure public confidence in the integrity of the services of </w:t>
      </w:r>
      <w:r w:rsidRPr="007E5876">
        <w:rPr>
          <w:rFonts w:ascii="Trebuchet MS" w:eastAsia="Times New Roman" w:hAnsi="Trebuchet MS" w:cs="Times New Roman"/>
          <w:color w:val="3C3C3C"/>
          <w:sz w:val="18"/>
          <w:szCs w:val="18"/>
        </w:rPr>
        <w:t>C</w:t>
      </w:r>
      <w:r w:rsidRPr="007B59FA">
        <w:rPr>
          <w:rFonts w:ascii="Trebuchet MS" w:eastAsia="Times New Roman" w:hAnsi="Trebuchet MS" w:cs="Times New Roman"/>
          <w:color w:val="3C3C3C"/>
          <w:sz w:val="18"/>
          <w:szCs w:val="18"/>
        </w:rPr>
        <w:t xml:space="preserve">HS members in this profession. </w:t>
      </w:r>
      <w:r w:rsidRPr="007E5876">
        <w:rPr>
          <w:rFonts w:ascii="Trebuchet MS" w:eastAsia="Times New Roman" w:hAnsi="Trebuchet MS" w:cs="Times New Roman"/>
          <w:color w:val="3C3C3C"/>
          <w:sz w:val="18"/>
          <w:szCs w:val="18"/>
        </w:rPr>
        <w:t>C</w:t>
      </w:r>
      <w:r w:rsidRPr="007B59FA">
        <w:rPr>
          <w:rFonts w:ascii="Trebuchet MS" w:eastAsia="Times New Roman" w:hAnsi="Trebuchet MS" w:cs="Times New Roman"/>
          <w:color w:val="3C3C3C"/>
          <w:sz w:val="18"/>
          <w:szCs w:val="18"/>
        </w:rPr>
        <w:t xml:space="preserve">HS verifies the competence of its members through a qualification program and continuing education. It is incumbent on all hearing health </w:t>
      </w:r>
      <w:r w:rsidRPr="007E5876">
        <w:rPr>
          <w:rFonts w:ascii="Trebuchet MS" w:eastAsia="Times New Roman" w:hAnsi="Trebuchet MS" w:cs="Times New Roman"/>
          <w:color w:val="3C3C3C"/>
          <w:sz w:val="18"/>
          <w:szCs w:val="18"/>
        </w:rPr>
        <w:t>providers</w:t>
      </w:r>
      <w:r w:rsidRPr="007B59FA">
        <w:rPr>
          <w:rFonts w:ascii="Trebuchet MS" w:eastAsia="Times New Roman" w:hAnsi="Trebuchet MS" w:cs="Times New Roman"/>
          <w:color w:val="3C3C3C"/>
          <w:sz w:val="18"/>
          <w:szCs w:val="18"/>
        </w:rPr>
        <w:t xml:space="preserve"> to abide by all laws, rules, and regulations applicable to the dispensing of hearing instruments.</w:t>
      </w:r>
    </w:p>
    <w:p w14:paraId="04D31EC2" w14:textId="77777777" w:rsidR="007E5876" w:rsidRPr="007B59FA" w:rsidRDefault="007E5876" w:rsidP="007B59FA">
      <w:pPr>
        <w:spacing w:before="90" w:after="90" w:line="240" w:lineRule="auto"/>
        <w:rPr>
          <w:rFonts w:ascii="Trebuchet MS" w:eastAsia="Times New Roman" w:hAnsi="Trebuchet MS" w:cs="Times New Roman"/>
          <w:color w:val="3C3C3C"/>
          <w:sz w:val="18"/>
          <w:szCs w:val="18"/>
        </w:rPr>
      </w:pPr>
    </w:p>
    <w:p w14:paraId="324FA150" w14:textId="77777777" w:rsidR="007B59FA" w:rsidRPr="007B59FA" w:rsidRDefault="007B59FA" w:rsidP="007B59FA">
      <w:pPr>
        <w:spacing w:before="90" w:after="90" w:line="240" w:lineRule="auto"/>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 xml:space="preserve">The basic principle is an accepted Code of Ethical Conduct for </w:t>
      </w:r>
      <w:r w:rsidRPr="007E5876">
        <w:rPr>
          <w:rFonts w:ascii="Trebuchet MS" w:eastAsia="Times New Roman" w:hAnsi="Trebuchet MS" w:cs="Times New Roman"/>
          <w:color w:val="3C3C3C"/>
          <w:sz w:val="18"/>
          <w:szCs w:val="18"/>
        </w:rPr>
        <w:t>C</w:t>
      </w:r>
      <w:r w:rsidRPr="007B59FA">
        <w:rPr>
          <w:rFonts w:ascii="Trebuchet MS" w:eastAsia="Times New Roman" w:hAnsi="Trebuchet MS" w:cs="Times New Roman"/>
          <w:color w:val="3C3C3C"/>
          <w:sz w:val="18"/>
          <w:szCs w:val="18"/>
        </w:rPr>
        <w:t>HS members.</w:t>
      </w:r>
    </w:p>
    <w:p w14:paraId="33EC53AE" w14:textId="77777777" w:rsidR="007B59FA" w:rsidRPr="007E5876" w:rsidRDefault="007B59FA" w:rsidP="007B59FA">
      <w:pPr>
        <w:spacing w:before="90" w:after="90" w:line="240" w:lineRule="auto"/>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 xml:space="preserve">In order that we can best serve hearing impaired persons and contribute toward their participation in the world of sound and speech, we, the members of </w:t>
      </w:r>
      <w:r w:rsidRPr="007E5876">
        <w:rPr>
          <w:rFonts w:ascii="Trebuchet MS" w:eastAsia="Times New Roman" w:hAnsi="Trebuchet MS" w:cs="Times New Roman"/>
          <w:color w:val="3C3C3C"/>
          <w:sz w:val="18"/>
          <w:szCs w:val="18"/>
        </w:rPr>
        <w:t>C</w:t>
      </w:r>
      <w:r w:rsidRPr="007B59FA">
        <w:rPr>
          <w:rFonts w:ascii="Trebuchet MS" w:eastAsia="Times New Roman" w:hAnsi="Trebuchet MS" w:cs="Times New Roman"/>
          <w:color w:val="3C3C3C"/>
          <w:sz w:val="18"/>
          <w:szCs w:val="18"/>
        </w:rPr>
        <w:t>HS, pledge ourselves to abide by this Code of Ethics:</w:t>
      </w:r>
    </w:p>
    <w:p w14:paraId="0C52F6FB" w14:textId="77777777" w:rsidR="007E5876" w:rsidRDefault="007E5876" w:rsidP="007B59FA">
      <w:pPr>
        <w:spacing w:before="90" w:after="90" w:line="240" w:lineRule="auto"/>
        <w:rPr>
          <w:rFonts w:ascii="Trebuchet MS" w:eastAsia="Times New Roman" w:hAnsi="Trebuchet MS" w:cs="Times New Roman"/>
          <w:color w:val="3C3C3C"/>
          <w:sz w:val="18"/>
          <w:szCs w:val="18"/>
        </w:rPr>
      </w:pPr>
    </w:p>
    <w:p w14:paraId="65D9BA92" w14:textId="77777777" w:rsidR="007B59FA" w:rsidRPr="007E5876" w:rsidRDefault="007B59FA" w:rsidP="007B59FA">
      <w:pPr>
        <w:spacing w:before="90" w:after="90" w:line="240" w:lineRule="auto"/>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 xml:space="preserve">a. We shall state only the true facts in our public announcements and advertising of hearing instruments and related </w:t>
      </w:r>
      <w:proofErr w:type="gramStart"/>
      <w:r w:rsidRPr="007B59FA">
        <w:rPr>
          <w:rFonts w:ascii="Trebuchet MS" w:eastAsia="Times New Roman" w:hAnsi="Trebuchet MS" w:cs="Times New Roman"/>
          <w:color w:val="3C3C3C"/>
          <w:sz w:val="18"/>
          <w:szCs w:val="18"/>
        </w:rPr>
        <w:t>products</w:t>
      </w:r>
      <w:proofErr w:type="gramEnd"/>
      <w:r w:rsidRPr="007B59FA">
        <w:rPr>
          <w:rFonts w:ascii="Trebuchet MS" w:eastAsia="Times New Roman" w:hAnsi="Trebuchet MS" w:cs="Times New Roman"/>
          <w:color w:val="3C3C3C"/>
          <w:sz w:val="18"/>
          <w:szCs w:val="18"/>
        </w:rPr>
        <w:t xml:space="preserve"> and we shall not, in any way, mislead or misrepresent in regard to their performance, appearance, benefits, elements, and use.</w:t>
      </w:r>
    </w:p>
    <w:p w14:paraId="6CD76680" w14:textId="77777777" w:rsidR="007E5876" w:rsidRDefault="007E5876" w:rsidP="007B59FA">
      <w:pPr>
        <w:spacing w:before="90" w:after="90" w:line="240" w:lineRule="auto"/>
        <w:rPr>
          <w:rFonts w:ascii="Trebuchet MS" w:eastAsia="Times New Roman" w:hAnsi="Trebuchet MS" w:cs="Times New Roman"/>
          <w:color w:val="3C3C3C"/>
          <w:sz w:val="18"/>
          <w:szCs w:val="18"/>
        </w:rPr>
      </w:pPr>
    </w:p>
    <w:p w14:paraId="1E84392F" w14:textId="77777777" w:rsidR="007B59FA" w:rsidRPr="007B59FA" w:rsidRDefault="007B59FA" w:rsidP="007B59FA">
      <w:pPr>
        <w:spacing w:before="90" w:after="90" w:line="240" w:lineRule="auto"/>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 xml:space="preserve">b. We shall provide thorough and ethical consulting services when we dispense instruments, including the appropriate testing and fitting suitable for the patient's particular type </w:t>
      </w:r>
      <w:r w:rsidRPr="007B59FA">
        <w:rPr>
          <w:rFonts w:ascii="Trebuchet MS" w:eastAsia="Times New Roman" w:hAnsi="Trebuchet MS" w:cs="Times New Roman"/>
          <w:sz w:val="18"/>
          <w:szCs w:val="18"/>
        </w:rPr>
        <w:t>of </w:t>
      </w:r>
      <w:hyperlink r:id="rId9" w:history="1">
        <w:r w:rsidRPr="007B59FA">
          <w:rPr>
            <w:rFonts w:ascii="Trebuchet MS" w:eastAsia="Times New Roman" w:hAnsi="Trebuchet MS" w:cs="Times New Roman"/>
            <w:sz w:val="18"/>
            <w:szCs w:val="18"/>
          </w:rPr>
          <w:t>hearing loss</w:t>
        </w:r>
      </w:hyperlink>
      <w:r w:rsidRPr="007B59FA">
        <w:rPr>
          <w:rFonts w:ascii="Trebuchet MS" w:eastAsia="Times New Roman" w:hAnsi="Trebuchet MS" w:cs="Times New Roman"/>
          <w:color w:val="3C3C3C"/>
          <w:sz w:val="18"/>
          <w:szCs w:val="18"/>
        </w:rPr>
        <w:t>.</w:t>
      </w:r>
    </w:p>
    <w:p w14:paraId="51927D24" w14:textId="77777777" w:rsidR="007E5876" w:rsidRDefault="007E5876" w:rsidP="007B59FA">
      <w:pPr>
        <w:spacing w:before="90" w:after="90" w:line="240" w:lineRule="auto"/>
        <w:rPr>
          <w:rFonts w:ascii="Trebuchet MS" w:eastAsia="Times New Roman" w:hAnsi="Trebuchet MS" w:cs="Times New Roman"/>
          <w:color w:val="3C3C3C"/>
          <w:sz w:val="18"/>
          <w:szCs w:val="18"/>
        </w:rPr>
      </w:pPr>
    </w:p>
    <w:p w14:paraId="7BD7A956" w14:textId="77777777" w:rsidR="007E5876" w:rsidRDefault="007B59FA" w:rsidP="007B59FA">
      <w:pPr>
        <w:spacing w:before="90" w:after="90" w:line="240" w:lineRule="auto"/>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 xml:space="preserve">c. We shall, </w:t>
      </w:r>
      <w:proofErr w:type="gramStart"/>
      <w:r w:rsidRPr="007B59FA">
        <w:rPr>
          <w:rFonts w:ascii="Trebuchet MS" w:eastAsia="Times New Roman" w:hAnsi="Trebuchet MS" w:cs="Times New Roman"/>
          <w:color w:val="3C3C3C"/>
          <w:sz w:val="18"/>
          <w:szCs w:val="18"/>
        </w:rPr>
        <w:t>at all times</w:t>
      </w:r>
      <w:proofErr w:type="gramEnd"/>
      <w:r w:rsidRPr="007B59FA">
        <w:rPr>
          <w:rFonts w:ascii="Trebuchet MS" w:eastAsia="Times New Roman" w:hAnsi="Trebuchet MS" w:cs="Times New Roman"/>
          <w:color w:val="3C3C3C"/>
          <w:sz w:val="18"/>
          <w:szCs w:val="18"/>
        </w:rPr>
        <w:t xml:space="preserve">, provide the best possible service to the hearing impaired, offering counsel, </w:t>
      </w:r>
      <w:r w:rsidR="007E5876">
        <w:rPr>
          <w:rFonts w:ascii="Trebuchet MS" w:eastAsia="Times New Roman" w:hAnsi="Trebuchet MS" w:cs="Times New Roman"/>
          <w:color w:val="3C3C3C"/>
          <w:sz w:val="18"/>
          <w:szCs w:val="18"/>
        </w:rPr>
        <w:t>understanding, and technical assistance contributing toward their driving the maximum benefit from their hearing instruments.</w:t>
      </w:r>
    </w:p>
    <w:p w14:paraId="1B885197" w14:textId="77777777" w:rsidR="007E5876" w:rsidRDefault="007E5876" w:rsidP="007B59FA">
      <w:pPr>
        <w:spacing w:before="90" w:after="90" w:line="240" w:lineRule="auto"/>
        <w:rPr>
          <w:rFonts w:ascii="Trebuchet MS" w:eastAsia="Times New Roman" w:hAnsi="Trebuchet MS" w:cs="Times New Roman"/>
          <w:color w:val="3C3C3C"/>
          <w:sz w:val="18"/>
          <w:szCs w:val="18"/>
        </w:rPr>
      </w:pPr>
    </w:p>
    <w:p w14:paraId="57AEBF62" w14:textId="77777777" w:rsidR="007B59FA" w:rsidRPr="007B59FA" w:rsidRDefault="007B59FA" w:rsidP="007B59FA">
      <w:pPr>
        <w:spacing w:before="90" w:after="90" w:line="240" w:lineRule="auto"/>
        <w:rPr>
          <w:rFonts w:ascii="Trebuchet MS" w:eastAsia="Times New Roman" w:hAnsi="Trebuchet MS" w:cs="Times New Roman"/>
          <w:color w:val="3C3C3C"/>
          <w:sz w:val="20"/>
          <w:szCs w:val="20"/>
        </w:rPr>
      </w:pPr>
      <w:r w:rsidRPr="007B59FA">
        <w:rPr>
          <w:rFonts w:ascii="Trebuchet MS" w:eastAsia="Times New Roman" w:hAnsi="Trebuchet MS" w:cs="Times New Roman"/>
          <w:color w:val="3C3C3C"/>
          <w:sz w:val="18"/>
          <w:szCs w:val="18"/>
        </w:rPr>
        <w:t>d. We shall constantly encourage and support research, cooperating with medical and other hearing health professionals and societies to employ the maximum accumulation of scientific knowledge and technical skills in the testing of human hearing for the selection, fitting, and maintenance of hearing instruments.</w:t>
      </w:r>
    </w:p>
    <w:p w14:paraId="65F0EEE9" w14:textId="77777777" w:rsidR="00860C1F" w:rsidRPr="007E5876" w:rsidRDefault="00860C1F" w:rsidP="007B59FA">
      <w:pPr>
        <w:spacing w:before="90" w:after="45" w:line="240" w:lineRule="auto"/>
        <w:outlineLvl w:val="1"/>
        <w:rPr>
          <w:rFonts w:ascii="Trebuchet MS" w:eastAsia="Times New Roman" w:hAnsi="Trebuchet MS" w:cs="Times New Roman"/>
          <w:b/>
          <w:bCs/>
          <w:color w:val="3C3C3C"/>
          <w:sz w:val="20"/>
          <w:szCs w:val="20"/>
        </w:rPr>
      </w:pPr>
    </w:p>
    <w:p w14:paraId="670A5874" w14:textId="77777777" w:rsidR="00AF1C19" w:rsidRDefault="00AF1C19" w:rsidP="007B59FA">
      <w:pPr>
        <w:spacing w:before="90" w:after="45" w:line="240" w:lineRule="auto"/>
        <w:outlineLvl w:val="1"/>
        <w:rPr>
          <w:rFonts w:ascii="Trebuchet MS" w:eastAsia="Times New Roman" w:hAnsi="Trebuchet MS" w:cs="Times New Roman"/>
          <w:b/>
          <w:bCs/>
          <w:color w:val="3C3C3C"/>
          <w:sz w:val="23"/>
          <w:szCs w:val="23"/>
        </w:rPr>
      </w:pPr>
    </w:p>
    <w:p w14:paraId="12F044FE" w14:textId="77777777" w:rsidR="00A54278" w:rsidRDefault="00A54278" w:rsidP="007B59FA">
      <w:pPr>
        <w:spacing w:before="90" w:after="45" w:line="240" w:lineRule="auto"/>
        <w:outlineLvl w:val="1"/>
        <w:rPr>
          <w:rFonts w:ascii="Trebuchet MS" w:eastAsia="Times New Roman" w:hAnsi="Trebuchet MS" w:cs="Times New Roman"/>
          <w:b/>
          <w:bCs/>
          <w:color w:val="3C3C3C"/>
          <w:sz w:val="23"/>
          <w:szCs w:val="23"/>
        </w:rPr>
      </w:pPr>
    </w:p>
    <w:p w14:paraId="26937880" w14:textId="77777777" w:rsidR="007E5876" w:rsidRDefault="007B59FA" w:rsidP="007B59FA">
      <w:pPr>
        <w:spacing w:before="90" w:after="45" w:line="240" w:lineRule="auto"/>
        <w:outlineLvl w:val="1"/>
        <w:rPr>
          <w:rFonts w:ascii="Trebuchet MS" w:eastAsia="Times New Roman" w:hAnsi="Trebuchet MS" w:cs="Times New Roman"/>
          <w:b/>
          <w:bCs/>
          <w:color w:val="3C3C3C"/>
          <w:sz w:val="23"/>
          <w:szCs w:val="23"/>
        </w:rPr>
      </w:pPr>
      <w:r w:rsidRPr="007B59FA">
        <w:rPr>
          <w:rFonts w:ascii="Trebuchet MS" w:eastAsia="Times New Roman" w:hAnsi="Trebuchet MS" w:cs="Times New Roman"/>
          <w:b/>
          <w:bCs/>
          <w:color w:val="3C3C3C"/>
          <w:sz w:val="23"/>
          <w:szCs w:val="23"/>
        </w:rPr>
        <w:t>SECTION I: CONDUCT AND RELATIONSHIP WITH PATIENT</w:t>
      </w:r>
    </w:p>
    <w:p w14:paraId="02829122" w14:textId="77777777" w:rsidR="007B59FA" w:rsidRPr="007B59FA" w:rsidRDefault="007E5876" w:rsidP="007B59FA">
      <w:pPr>
        <w:spacing w:before="90" w:after="90" w:line="240" w:lineRule="auto"/>
        <w:rPr>
          <w:rFonts w:ascii="Trebuchet MS" w:eastAsia="Times New Roman" w:hAnsi="Trebuchet MS" w:cs="Times New Roman"/>
          <w:color w:val="3C3C3C"/>
          <w:sz w:val="18"/>
          <w:szCs w:val="18"/>
        </w:rPr>
      </w:pPr>
      <w:r>
        <w:rPr>
          <w:rFonts w:ascii="Trebuchet MS" w:eastAsia="Times New Roman" w:hAnsi="Trebuchet MS" w:cs="Times New Roman"/>
          <w:i/>
          <w:iCs/>
          <w:color w:val="3C3C3C"/>
          <w:sz w:val="18"/>
          <w:szCs w:val="18"/>
        </w:rPr>
        <w:t xml:space="preserve">The </w:t>
      </w:r>
      <w:r w:rsidR="007B59FA">
        <w:rPr>
          <w:rFonts w:ascii="Trebuchet MS" w:eastAsia="Times New Roman" w:hAnsi="Trebuchet MS" w:cs="Times New Roman"/>
          <w:i/>
          <w:iCs/>
          <w:color w:val="3C3C3C"/>
          <w:sz w:val="18"/>
          <w:szCs w:val="18"/>
        </w:rPr>
        <w:t>C</w:t>
      </w:r>
      <w:r w:rsidR="007B59FA" w:rsidRPr="007B59FA">
        <w:rPr>
          <w:rFonts w:ascii="Trebuchet MS" w:eastAsia="Times New Roman" w:hAnsi="Trebuchet MS" w:cs="Times New Roman"/>
          <w:i/>
          <w:iCs/>
          <w:color w:val="3C3C3C"/>
          <w:sz w:val="18"/>
          <w:szCs w:val="18"/>
        </w:rPr>
        <w:t>HS member engaged in the practice of testing human hearing and in the selection, counseling, fitting, dispensing, and servicing of hearing instruments, shall hold paramount the welfare of the patient.</w:t>
      </w:r>
    </w:p>
    <w:p w14:paraId="66067587" w14:textId="77777777" w:rsidR="007B59FA" w:rsidRPr="007B59FA" w:rsidRDefault="007B59FA" w:rsidP="007B59FA">
      <w:pPr>
        <w:spacing w:before="150" w:after="0" w:line="240" w:lineRule="auto"/>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a. Continuing Education</w:t>
      </w:r>
    </w:p>
    <w:p w14:paraId="20D7B462" w14:textId="77777777" w:rsidR="007B59FA" w:rsidRPr="007B59FA" w:rsidRDefault="007B59FA" w:rsidP="007B59FA">
      <w:pPr>
        <w:spacing w:before="60" w:after="60" w:line="240" w:lineRule="auto"/>
        <w:ind w:left="72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 xml:space="preserve">It is in the best interest of the patient that the </w:t>
      </w:r>
      <w:r>
        <w:rPr>
          <w:rFonts w:ascii="Trebuchet MS" w:eastAsia="Times New Roman" w:hAnsi="Trebuchet MS" w:cs="Times New Roman"/>
          <w:color w:val="3C3C3C"/>
          <w:sz w:val="18"/>
          <w:szCs w:val="18"/>
        </w:rPr>
        <w:t>C</w:t>
      </w:r>
      <w:r w:rsidRPr="007B59FA">
        <w:rPr>
          <w:rFonts w:ascii="Trebuchet MS" w:eastAsia="Times New Roman" w:hAnsi="Trebuchet MS" w:cs="Times New Roman"/>
          <w:color w:val="3C3C3C"/>
          <w:sz w:val="18"/>
          <w:szCs w:val="18"/>
        </w:rPr>
        <w:t>HS member engage and participate in continuing education during each year of active practice.</w:t>
      </w:r>
    </w:p>
    <w:p w14:paraId="0E2FD325" w14:textId="77777777" w:rsidR="007B59FA" w:rsidRPr="007B59FA" w:rsidRDefault="007B59FA" w:rsidP="00B653B1">
      <w:pPr>
        <w:spacing w:before="150" w:after="0" w:line="240" w:lineRule="auto"/>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b. Referral</w:t>
      </w:r>
    </w:p>
    <w:p w14:paraId="5BC3E71D" w14:textId="77777777" w:rsidR="007B59FA" w:rsidRPr="007B59FA" w:rsidRDefault="007B59FA" w:rsidP="007B59FA">
      <w:pPr>
        <w:spacing w:before="60" w:after="60" w:line="240" w:lineRule="auto"/>
        <w:ind w:left="72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 xml:space="preserve">The </w:t>
      </w:r>
      <w:r>
        <w:rPr>
          <w:rFonts w:ascii="Trebuchet MS" w:eastAsia="Times New Roman" w:hAnsi="Trebuchet MS" w:cs="Times New Roman"/>
          <w:color w:val="3C3C3C"/>
          <w:sz w:val="18"/>
          <w:szCs w:val="18"/>
        </w:rPr>
        <w:t>C</w:t>
      </w:r>
      <w:r w:rsidRPr="007B59FA">
        <w:rPr>
          <w:rFonts w:ascii="Trebuchet MS" w:eastAsia="Times New Roman" w:hAnsi="Trebuchet MS" w:cs="Times New Roman"/>
          <w:color w:val="3C3C3C"/>
          <w:sz w:val="18"/>
          <w:szCs w:val="18"/>
        </w:rPr>
        <w:t>HS member shall utilize all resources available, including referral to other specialists as needed.</w:t>
      </w:r>
    </w:p>
    <w:p w14:paraId="058637FA" w14:textId="77777777" w:rsidR="007B59FA" w:rsidRPr="007B59FA" w:rsidRDefault="007B59FA" w:rsidP="007B59FA">
      <w:pPr>
        <w:spacing w:before="150" w:after="0" w:line="240" w:lineRule="auto"/>
        <w:ind w:left="3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c. Services Rendered</w:t>
      </w:r>
    </w:p>
    <w:p w14:paraId="091E2FA4" w14:textId="77777777" w:rsidR="007B59FA" w:rsidRPr="007B59FA" w:rsidRDefault="007B59FA" w:rsidP="007B59FA">
      <w:pPr>
        <w:spacing w:before="60" w:after="60" w:line="240" w:lineRule="auto"/>
        <w:ind w:left="72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 xml:space="preserve">The </w:t>
      </w:r>
      <w:r>
        <w:rPr>
          <w:rFonts w:ascii="Trebuchet MS" w:eastAsia="Times New Roman" w:hAnsi="Trebuchet MS" w:cs="Times New Roman"/>
          <w:color w:val="3C3C3C"/>
          <w:sz w:val="18"/>
          <w:szCs w:val="18"/>
        </w:rPr>
        <w:t>C</w:t>
      </w:r>
      <w:r w:rsidRPr="007B59FA">
        <w:rPr>
          <w:rFonts w:ascii="Trebuchet MS" w:eastAsia="Times New Roman" w:hAnsi="Trebuchet MS" w:cs="Times New Roman"/>
          <w:color w:val="3C3C3C"/>
          <w:sz w:val="18"/>
          <w:szCs w:val="18"/>
        </w:rPr>
        <w:t xml:space="preserve">HS member shall accept and seek full responsibility for the exercise of judgment within, but not limited to, the areas of his/her expertise. These services include the testing of human hearing, and the selection, fitting, dispensing, and servicing of hearing instruments and counseling patients. The </w:t>
      </w:r>
      <w:r w:rsidR="00725E21">
        <w:rPr>
          <w:rFonts w:ascii="Trebuchet MS" w:eastAsia="Times New Roman" w:hAnsi="Trebuchet MS" w:cs="Times New Roman"/>
          <w:color w:val="3C3C3C"/>
          <w:sz w:val="18"/>
          <w:szCs w:val="18"/>
        </w:rPr>
        <w:t>C</w:t>
      </w:r>
      <w:r w:rsidRPr="007B59FA">
        <w:rPr>
          <w:rFonts w:ascii="Trebuchet MS" w:eastAsia="Times New Roman" w:hAnsi="Trebuchet MS" w:cs="Times New Roman"/>
          <w:color w:val="3C3C3C"/>
          <w:sz w:val="18"/>
          <w:szCs w:val="18"/>
        </w:rPr>
        <w:t>HS member shall not guarantee outstanding results from the use of hearing instruments, products, services, or counseling when such is not the case. He/she shall exercise caution not to mislead persons to expect results that cannot be predicted.</w:t>
      </w:r>
    </w:p>
    <w:p w14:paraId="6616546F" w14:textId="77777777" w:rsidR="007B59FA" w:rsidRPr="007B59FA" w:rsidRDefault="007B59FA" w:rsidP="007B59FA">
      <w:pPr>
        <w:spacing w:before="150" w:after="0" w:line="240" w:lineRule="auto"/>
        <w:ind w:left="45"/>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d. Confidential Aspects of Patient Relations</w:t>
      </w:r>
    </w:p>
    <w:p w14:paraId="01B20676" w14:textId="77777777" w:rsidR="007B59FA" w:rsidRPr="007B59FA" w:rsidRDefault="007B59FA" w:rsidP="007B59FA">
      <w:pPr>
        <w:spacing w:before="60" w:after="60" w:line="240" w:lineRule="auto"/>
        <w:ind w:left="72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 xml:space="preserve">The </w:t>
      </w:r>
      <w:r w:rsidR="00725E21">
        <w:rPr>
          <w:rFonts w:ascii="Trebuchet MS" w:eastAsia="Times New Roman" w:hAnsi="Trebuchet MS" w:cs="Times New Roman"/>
          <w:color w:val="3C3C3C"/>
          <w:sz w:val="18"/>
          <w:szCs w:val="18"/>
        </w:rPr>
        <w:t>C</w:t>
      </w:r>
      <w:r w:rsidRPr="007B59FA">
        <w:rPr>
          <w:rFonts w:ascii="Trebuchet MS" w:eastAsia="Times New Roman" w:hAnsi="Trebuchet MS" w:cs="Times New Roman"/>
          <w:color w:val="3C3C3C"/>
          <w:sz w:val="18"/>
          <w:szCs w:val="18"/>
        </w:rPr>
        <w:t>HS member shall hold in professional confidence all information and professional records concerning a patient and use such data only for the benefit of the patient or as the law demands.</w:t>
      </w:r>
    </w:p>
    <w:p w14:paraId="25AE9211" w14:textId="77777777" w:rsidR="007B59FA" w:rsidRPr="007B59FA" w:rsidRDefault="007B59FA" w:rsidP="007B59FA">
      <w:pPr>
        <w:spacing w:before="150" w:after="0" w:line="240" w:lineRule="auto"/>
        <w:ind w:left="6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 xml:space="preserve">e. Conduct </w:t>
      </w:r>
      <w:proofErr w:type="gramStart"/>
      <w:r w:rsidRPr="007B59FA">
        <w:rPr>
          <w:rFonts w:ascii="Trebuchet MS" w:eastAsia="Times New Roman" w:hAnsi="Trebuchet MS" w:cs="Times New Roman"/>
          <w:color w:val="3C3C3C"/>
          <w:sz w:val="18"/>
          <w:szCs w:val="18"/>
        </w:rPr>
        <w:t>in Regard to</w:t>
      </w:r>
      <w:proofErr w:type="gramEnd"/>
      <w:r w:rsidRPr="007B59FA">
        <w:rPr>
          <w:rFonts w:ascii="Trebuchet MS" w:eastAsia="Times New Roman" w:hAnsi="Trebuchet MS" w:cs="Times New Roman"/>
          <w:color w:val="3C3C3C"/>
          <w:sz w:val="18"/>
          <w:szCs w:val="18"/>
        </w:rPr>
        <w:t xml:space="preserve"> Colleagues and Hearing </w:t>
      </w:r>
      <w:hyperlink r:id="rId10" w:history="1">
        <w:r w:rsidRPr="007B59FA">
          <w:rPr>
            <w:rFonts w:ascii="Trebuchet MS" w:eastAsia="Times New Roman" w:hAnsi="Trebuchet MS" w:cs="Times New Roman"/>
            <w:sz w:val="18"/>
            <w:szCs w:val="18"/>
          </w:rPr>
          <w:t>Healthcare</w:t>
        </w:r>
      </w:hyperlink>
      <w:r w:rsidR="00725E21">
        <w:rPr>
          <w:rFonts w:ascii="Trebuchet MS" w:eastAsia="Times New Roman" w:hAnsi="Trebuchet MS" w:cs="Times New Roman"/>
          <w:sz w:val="18"/>
          <w:szCs w:val="18"/>
        </w:rPr>
        <w:t xml:space="preserve"> </w:t>
      </w:r>
      <w:r w:rsidRPr="007B59FA">
        <w:rPr>
          <w:rFonts w:ascii="Trebuchet MS" w:eastAsia="Times New Roman" w:hAnsi="Trebuchet MS" w:cs="Times New Roman"/>
          <w:sz w:val="18"/>
          <w:szCs w:val="18"/>
        </w:rPr>
        <w:t>Professions</w:t>
      </w:r>
    </w:p>
    <w:p w14:paraId="35266EAB" w14:textId="77777777" w:rsidR="007B59FA" w:rsidRPr="007B59FA" w:rsidRDefault="007B59FA" w:rsidP="007B59FA">
      <w:pPr>
        <w:spacing w:before="60" w:after="60" w:line="240" w:lineRule="auto"/>
        <w:ind w:left="72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 xml:space="preserve">The </w:t>
      </w:r>
      <w:r w:rsidR="00725E21">
        <w:rPr>
          <w:rFonts w:ascii="Trebuchet MS" w:eastAsia="Times New Roman" w:hAnsi="Trebuchet MS" w:cs="Times New Roman"/>
          <w:color w:val="3C3C3C"/>
          <w:sz w:val="18"/>
          <w:szCs w:val="18"/>
        </w:rPr>
        <w:t>C</w:t>
      </w:r>
      <w:r w:rsidRPr="007B59FA">
        <w:rPr>
          <w:rFonts w:ascii="Trebuchet MS" w:eastAsia="Times New Roman" w:hAnsi="Trebuchet MS" w:cs="Times New Roman"/>
          <w:color w:val="3C3C3C"/>
          <w:sz w:val="18"/>
          <w:szCs w:val="18"/>
        </w:rPr>
        <w:t xml:space="preserve">HS member must </w:t>
      </w:r>
      <w:proofErr w:type="gramStart"/>
      <w:r w:rsidRPr="007B59FA">
        <w:rPr>
          <w:rFonts w:ascii="Trebuchet MS" w:eastAsia="Times New Roman" w:hAnsi="Trebuchet MS" w:cs="Times New Roman"/>
          <w:color w:val="3C3C3C"/>
          <w:sz w:val="18"/>
          <w:szCs w:val="18"/>
        </w:rPr>
        <w:t>keep the welfare of the patient uppermost at all times</w:t>
      </w:r>
      <w:proofErr w:type="gramEnd"/>
      <w:r w:rsidRPr="007B59FA">
        <w:rPr>
          <w:rFonts w:ascii="Trebuchet MS" w:eastAsia="Times New Roman" w:hAnsi="Trebuchet MS" w:cs="Times New Roman"/>
          <w:color w:val="3C3C3C"/>
          <w:sz w:val="18"/>
          <w:szCs w:val="18"/>
        </w:rPr>
        <w:t>. He/she shall avoid disparaging, pejorative, and/or inaccurate remarks or comments about professional colleagues or members of the hearing healthcare professions. He/she shall conduct himself/herself at all times in a manner which will enhance the status of the profession. He/she shall be supportive to individuals and organizations with whom he/she is associated to their mutual benefit. He/she shall not agree to practice under terms or conditions which tend to interfere with or impair the proper exercise of his/her professional judgment and skill, which tend to cause a deterioration of the quality of his/her service, or which require him/her to consent to unethical conduct.</w:t>
      </w:r>
    </w:p>
    <w:p w14:paraId="1E707475" w14:textId="77777777" w:rsidR="007B59FA" w:rsidRPr="007B59FA" w:rsidRDefault="007B59FA" w:rsidP="007B59FA">
      <w:pPr>
        <w:spacing w:before="150" w:after="0" w:line="240" w:lineRule="auto"/>
        <w:ind w:left="75"/>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f. Maintenance of Records</w:t>
      </w:r>
    </w:p>
    <w:p w14:paraId="5B307A47" w14:textId="77777777" w:rsidR="007B59FA" w:rsidRPr="007B59FA" w:rsidRDefault="007B59FA" w:rsidP="007B59FA">
      <w:pPr>
        <w:spacing w:before="60" w:after="60" w:line="240" w:lineRule="auto"/>
        <w:ind w:left="72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 xml:space="preserve">The </w:t>
      </w:r>
      <w:r w:rsidR="00725E21">
        <w:rPr>
          <w:rFonts w:ascii="Trebuchet MS" w:eastAsia="Times New Roman" w:hAnsi="Trebuchet MS" w:cs="Times New Roman"/>
          <w:color w:val="3C3C3C"/>
          <w:sz w:val="18"/>
          <w:szCs w:val="18"/>
        </w:rPr>
        <w:t>C</w:t>
      </w:r>
      <w:r w:rsidRPr="007B59FA">
        <w:rPr>
          <w:rFonts w:ascii="Trebuchet MS" w:eastAsia="Times New Roman" w:hAnsi="Trebuchet MS" w:cs="Times New Roman"/>
          <w:color w:val="3C3C3C"/>
          <w:sz w:val="18"/>
          <w:szCs w:val="18"/>
        </w:rPr>
        <w:t>HS member shall initiate and maintain records of services provided to patients. All laws or rules and regulations pertaining to keeping of records must be carefully observed.</w:t>
      </w:r>
    </w:p>
    <w:p w14:paraId="6DCFE476" w14:textId="77777777" w:rsidR="007B59FA" w:rsidRPr="007B59FA" w:rsidRDefault="007B59FA" w:rsidP="007B59FA">
      <w:pPr>
        <w:spacing w:before="150" w:after="0" w:line="240" w:lineRule="auto"/>
        <w:ind w:left="9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g. Fees and Compensation</w:t>
      </w:r>
    </w:p>
    <w:p w14:paraId="5B7C6792" w14:textId="77777777" w:rsidR="007B59FA" w:rsidRPr="007B59FA" w:rsidRDefault="007B59FA" w:rsidP="007B59FA">
      <w:pPr>
        <w:spacing w:before="60" w:after="60" w:line="240" w:lineRule="auto"/>
        <w:ind w:left="72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 xml:space="preserve">The </w:t>
      </w:r>
      <w:r w:rsidR="00725E21">
        <w:rPr>
          <w:rFonts w:ascii="Trebuchet MS" w:eastAsia="Times New Roman" w:hAnsi="Trebuchet MS" w:cs="Times New Roman"/>
          <w:color w:val="3C3C3C"/>
          <w:sz w:val="18"/>
          <w:szCs w:val="18"/>
        </w:rPr>
        <w:t>C</w:t>
      </w:r>
      <w:r w:rsidRPr="007B59FA">
        <w:rPr>
          <w:rFonts w:ascii="Trebuchet MS" w:eastAsia="Times New Roman" w:hAnsi="Trebuchet MS" w:cs="Times New Roman"/>
          <w:color w:val="3C3C3C"/>
          <w:sz w:val="18"/>
          <w:szCs w:val="18"/>
        </w:rPr>
        <w:t>HS member shall not participate with other health professionals or any other person in agreements to divide fees or to cause financial or other exploitation when rendering his/her professional services.</w:t>
      </w:r>
    </w:p>
    <w:p w14:paraId="4E9E2AAC" w14:textId="77777777" w:rsidR="007B59FA" w:rsidRPr="007B59FA" w:rsidRDefault="007B59FA" w:rsidP="007B59FA">
      <w:pPr>
        <w:spacing w:before="150" w:after="0" w:line="240" w:lineRule="auto"/>
        <w:ind w:left="105"/>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h. Delay in Providing Services</w:t>
      </w:r>
    </w:p>
    <w:p w14:paraId="24D7F223" w14:textId="77777777" w:rsidR="007B59FA" w:rsidRPr="007B59FA" w:rsidRDefault="007B59FA" w:rsidP="007B59FA">
      <w:pPr>
        <w:spacing w:before="60" w:after="60" w:line="240" w:lineRule="auto"/>
        <w:ind w:left="72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 xml:space="preserve">The </w:t>
      </w:r>
      <w:r w:rsidR="00725E21">
        <w:rPr>
          <w:rFonts w:ascii="Trebuchet MS" w:eastAsia="Times New Roman" w:hAnsi="Trebuchet MS" w:cs="Times New Roman"/>
          <w:color w:val="3C3C3C"/>
          <w:sz w:val="18"/>
          <w:szCs w:val="18"/>
        </w:rPr>
        <w:t>C</w:t>
      </w:r>
      <w:r w:rsidRPr="007B59FA">
        <w:rPr>
          <w:rFonts w:ascii="Trebuchet MS" w:eastAsia="Times New Roman" w:hAnsi="Trebuchet MS" w:cs="Times New Roman"/>
          <w:color w:val="3C3C3C"/>
          <w:sz w:val="18"/>
          <w:szCs w:val="18"/>
        </w:rPr>
        <w:t>HS member shall not delay furnishing care to patients served professionally, without just cause.</w:t>
      </w:r>
    </w:p>
    <w:p w14:paraId="0B70E08A" w14:textId="77777777" w:rsidR="007B59FA" w:rsidRPr="007B59FA" w:rsidRDefault="007B59FA" w:rsidP="007B59FA">
      <w:pPr>
        <w:spacing w:before="150" w:after="0" w:line="240" w:lineRule="auto"/>
        <w:ind w:left="12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i. Discontinuance of Services</w:t>
      </w:r>
    </w:p>
    <w:p w14:paraId="0462CDFA" w14:textId="77777777" w:rsidR="007B59FA" w:rsidRPr="007B59FA" w:rsidRDefault="007B59FA" w:rsidP="007B59FA">
      <w:pPr>
        <w:spacing w:before="60" w:after="60" w:line="240" w:lineRule="auto"/>
        <w:ind w:left="72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 xml:space="preserve">The </w:t>
      </w:r>
      <w:r w:rsidR="00725E21">
        <w:rPr>
          <w:rFonts w:ascii="Trebuchet MS" w:eastAsia="Times New Roman" w:hAnsi="Trebuchet MS" w:cs="Times New Roman"/>
          <w:color w:val="3C3C3C"/>
          <w:sz w:val="18"/>
          <w:szCs w:val="18"/>
        </w:rPr>
        <w:t>C</w:t>
      </w:r>
      <w:r w:rsidRPr="007B59FA">
        <w:rPr>
          <w:rFonts w:ascii="Trebuchet MS" w:eastAsia="Times New Roman" w:hAnsi="Trebuchet MS" w:cs="Times New Roman"/>
          <w:color w:val="3C3C3C"/>
          <w:sz w:val="18"/>
          <w:szCs w:val="18"/>
        </w:rPr>
        <w:t>HS member shall not discontinue services to patients without providing reasonable notice of withdrawal, providing all contractual agreements have been satisfied.</w:t>
      </w:r>
    </w:p>
    <w:p w14:paraId="5D849A01" w14:textId="77777777" w:rsidR="007B59FA" w:rsidRPr="007B59FA" w:rsidRDefault="007B59FA" w:rsidP="007B59FA">
      <w:pPr>
        <w:spacing w:before="150" w:after="0" w:line="240" w:lineRule="auto"/>
        <w:ind w:left="135"/>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j. Safety and Sanitation</w:t>
      </w:r>
    </w:p>
    <w:p w14:paraId="4314FC51" w14:textId="77777777" w:rsidR="007B59FA" w:rsidRPr="007B59FA" w:rsidRDefault="007B59FA" w:rsidP="007B59FA">
      <w:pPr>
        <w:spacing w:before="60" w:after="60" w:line="240" w:lineRule="auto"/>
        <w:ind w:left="72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 xml:space="preserve">The </w:t>
      </w:r>
      <w:r w:rsidR="00725E21">
        <w:rPr>
          <w:rFonts w:ascii="Trebuchet MS" w:eastAsia="Times New Roman" w:hAnsi="Trebuchet MS" w:cs="Times New Roman"/>
          <w:color w:val="3C3C3C"/>
          <w:sz w:val="18"/>
          <w:szCs w:val="18"/>
        </w:rPr>
        <w:t>C</w:t>
      </w:r>
      <w:r w:rsidRPr="007B59FA">
        <w:rPr>
          <w:rFonts w:ascii="Trebuchet MS" w:eastAsia="Times New Roman" w:hAnsi="Trebuchet MS" w:cs="Times New Roman"/>
          <w:color w:val="3C3C3C"/>
          <w:sz w:val="18"/>
          <w:szCs w:val="18"/>
        </w:rPr>
        <w:t xml:space="preserve">HS member </w:t>
      </w:r>
      <w:proofErr w:type="gramStart"/>
      <w:r w:rsidRPr="007B59FA">
        <w:rPr>
          <w:rFonts w:ascii="Trebuchet MS" w:eastAsia="Times New Roman" w:hAnsi="Trebuchet MS" w:cs="Times New Roman"/>
          <w:color w:val="3C3C3C"/>
          <w:sz w:val="18"/>
          <w:szCs w:val="18"/>
        </w:rPr>
        <w:t>shall at all times</w:t>
      </w:r>
      <w:proofErr w:type="gramEnd"/>
      <w:r w:rsidRPr="007B59FA">
        <w:rPr>
          <w:rFonts w:ascii="Trebuchet MS" w:eastAsia="Times New Roman" w:hAnsi="Trebuchet MS" w:cs="Times New Roman"/>
          <w:color w:val="3C3C3C"/>
          <w:sz w:val="18"/>
          <w:szCs w:val="18"/>
        </w:rPr>
        <w:t xml:space="preserve"> practice accepted standards of </w:t>
      </w:r>
      <w:hyperlink r:id="rId11" w:history="1">
        <w:r w:rsidRPr="007B59FA">
          <w:rPr>
            <w:rFonts w:ascii="Trebuchet MS" w:eastAsia="Times New Roman" w:hAnsi="Trebuchet MS" w:cs="Times New Roman"/>
            <w:sz w:val="18"/>
            <w:szCs w:val="18"/>
          </w:rPr>
          <w:t>infection</w:t>
        </w:r>
      </w:hyperlink>
      <w:r w:rsidRPr="007B59FA">
        <w:rPr>
          <w:rFonts w:ascii="Trebuchet MS" w:eastAsia="Times New Roman" w:hAnsi="Trebuchet MS" w:cs="Times New Roman"/>
          <w:color w:val="3C3C3C"/>
          <w:sz w:val="18"/>
          <w:szCs w:val="18"/>
        </w:rPr>
        <w:t> control and shall exercise reasonable precaution to maximize patient safety.</w:t>
      </w:r>
    </w:p>
    <w:p w14:paraId="1720951B" w14:textId="77777777" w:rsidR="007B59FA" w:rsidRPr="007B59FA" w:rsidRDefault="007B59FA" w:rsidP="007B59FA">
      <w:pPr>
        <w:spacing w:before="150" w:after="0" w:line="240" w:lineRule="auto"/>
        <w:ind w:left="15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k. Mail Order/Internet Sales</w:t>
      </w:r>
    </w:p>
    <w:p w14:paraId="5804F2F1" w14:textId="77777777" w:rsidR="007B59FA" w:rsidRDefault="007B59FA" w:rsidP="007B59FA">
      <w:pPr>
        <w:spacing w:before="60" w:after="60" w:line="240" w:lineRule="auto"/>
        <w:ind w:left="72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 xml:space="preserve">The </w:t>
      </w:r>
      <w:r w:rsidR="00725E21">
        <w:rPr>
          <w:rFonts w:ascii="Trebuchet MS" w:eastAsia="Times New Roman" w:hAnsi="Trebuchet MS" w:cs="Times New Roman"/>
          <w:color w:val="3C3C3C"/>
          <w:sz w:val="18"/>
          <w:szCs w:val="18"/>
        </w:rPr>
        <w:t>C</w:t>
      </w:r>
      <w:r w:rsidRPr="007B59FA">
        <w:rPr>
          <w:rFonts w:ascii="Trebuchet MS" w:eastAsia="Times New Roman" w:hAnsi="Trebuchet MS" w:cs="Times New Roman"/>
          <w:color w:val="3C3C3C"/>
          <w:sz w:val="18"/>
          <w:szCs w:val="18"/>
        </w:rPr>
        <w:t>HS member shall not sell </w:t>
      </w:r>
      <w:hyperlink r:id="rId12" w:history="1">
        <w:r w:rsidRPr="007B59FA">
          <w:rPr>
            <w:rFonts w:ascii="Trebuchet MS" w:eastAsia="Times New Roman" w:hAnsi="Trebuchet MS" w:cs="Times New Roman"/>
            <w:sz w:val="18"/>
            <w:szCs w:val="18"/>
          </w:rPr>
          <w:t>hearing aids</w:t>
        </w:r>
      </w:hyperlink>
      <w:r w:rsidRPr="007B59FA">
        <w:rPr>
          <w:rFonts w:ascii="Trebuchet MS" w:eastAsia="Times New Roman" w:hAnsi="Trebuchet MS" w:cs="Times New Roman"/>
          <w:color w:val="3C3C3C"/>
          <w:sz w:val="18"/>
          <w:szCs w:val="18"/>
        </w:rPr>
        <w:t> to a patient via mail order or Internet without establishing direct, face-to-face contact.</w:t>
      </w:r>
    </w:p>
    <w:p w14:paraId="50E8E1FD" w14:textId="77777777" w:rsidR="00860C1F" w:rsidRPr="007B59FA" w:rsidRDefault="00860C1F" w:rsidP="007B59FA">
      <w:pPr>
        <w:spacing w:before="60" w:after="60" w:line="240" w:lineRule="auto"/>
        <w:ind w:left="720"/>
        <w:rPr>
          <w:rFonts w:ascii="Trebuchet MS" w:eastAsia="Times New Roman" w:hAnsi="Trebuchet MS" w:cs="Times New Roman"/>
          <w:color w:val="3C3C3C"/>
          <w:sz w:val="18"/>
          <w:szCs w:val="18"/>
        </w:rPr>
      </w:pPr>
    </w:p>
    <w:p w14:paraId="113289F8" w14:textId="77777777" w:rsidR="00B653B1" w:rsidRDefault="00B653B1" w:rsidP="007B59FA">
      <w:pPr>
        <w:spacing w:before="90" w:after="45" w:line="240" w:lineRule="auto"/>
        <w:ind w:left="165"/>
        <w:outlineLvl w:val="1"/>
        <w:rPr>
          <w:rFonts w:ascii="Trebuchet MS" w:eastAsia="Times New Roman" w:hAnsi="Trebuchet MS" w:cs="Times New Roman"/>
          <w:b/>
          <w:bCs/>
          <w:color w:val="3C3C3C"/>
          <w:sz w:val="23"/>
          <w:szCs w:val="23"/>
        </w:rPr>
      </w:pPr>
    </w:p>
    <w:p w14:paraId="5AE3A783" w14:textId="77777777" w:rsidR="007E5876" w:rsidRDefault="007E5876" w:rsidP="007B59FA">
      <w:pPr>
        <w:spacing w:before="90" w:after="45" w:line="240" w:lineRule="auto"/>
        <w:ind w:left="165"/>
        <w:outlineLvl w:val="1"/>
        <w:rPr>
          <w:rFonts w:ascii="Trebuchet MS" w:eastAsia="Times New Roman" w:hAnsi="Trebuchet MS" w:cs="Times New Roman"/>
          <w:b/>
          <w:bCs/>
          <w:color w:val="3C3C3C"/>
          <w:sz w:val="23"/>
          <w:szCs w:val="23"/>
        </w:rPr>
      </w:pPr>
    </w:p>
    <w:p w14:paraId="6A9E442C" w14:textId="77777777" w:rsidR="00AF1C19" w:rsidRDefault="00AF1C19" w:rsidP="007B59FA">
      <w:pPr>
        <w:spacing w:before="90" w:after="45" w:line="240" w:lineRule="auto"/>
        <w:ind w:left="165"/>
        <w:outlineLvl w:val="1"/>
        <w:rPr>
          <w:rFonts w:ascii="Trebuchet MS" w:eastAsia="Times New Roman" w:hAnsi="Trebuchet MS" w:cs="Times New Roman"/>
          <w:b/>
          <w:bCs/>
          <w:color w:val="3C3C3C"/>
          <w:sz w:val="23"/>
          <w:szCs w:val="23"/>
        </w:rPr>
      </w:pPr>
    </w:p>
    <w:p w14:paraId="54AA484A" w14:textId="77777777" w:rsidR="007B59FA" w:rsidRDefault="007B59FA" w:rsidP="007B59FA">
      <w:pPr>
        <w:spacing w:before="90" w:after="45" w:line="240" w:lineRule="auto"/>
        <w:ind w:left="165"/>
        <w:outlineLvl w:val="1"/>
        <w:rPr>
          <w:rFonts w:ascii="Trebuchet MS" w:eastAsia="Times New Roman" w:hAnsi="Trebuchet MS" w:cs="Times New Roman"/>
          <w:b/>
          <w:bCs/>
          <w:color w:val="3C3C3C"/>
          <w:sz w:val="23"/>
          <w:szCs w:val="23"/>
        </w:rPr>
      </w:pPr>
      <w:r w:rsidRPr="007B59FA">
        <w:rPr>
          <w:rFonts w:ascii="Trebuchet MS" w:eastAsia="Times New Roman" w:hAnsi="Trebuchet MS" w:cs="Times New Roman"/>
          <w:b/>
          <w:bCs/>
          <w:color w:val="3C3C3C"/>
          <w:sz w:val="23"/>
          <w:szCs w:val="23"/>
        </w:rPr>
        <w:t>SECTION II: RESPONSIBILITY TO THE PROFESSION AND COLLEAGUES</w:t>
      </w:r>
    </w:p>
    <w:p w14:paraId="23A425D6" w14:textId="77777777" w:rsidR="007E5876" w:rsidRDefault="007E5876" w:rsidP="007B59FA">
      <w:pPr>
        <w:spacing w:before="90" w:after="45" w:line="240" w:lineRule="auto"/>
        <w:ind w:left="165"/>
        <w:outlineLvl w:val="1"/>
        <w:rPr>
          <w:rFonts w:ascii="Trebuchet MS" w:eastAsia="Times New Roman" w:hAnsi="Trebuchet MS" w:cs="Times New Roman"/>
          <w:b/>
          <w:bCs/>
          <w:color w:val="3C3C3C"/>
          <w:sz w:val="23"/>
          <w:szCs w:val="23"/>
        </w:rPr>
      </w:pPr>
    </w:p>
    <w:p w14:paraId="6B4C4C3F" w14:textId="77777777" w:rsidR="007B59FA" w:rsidRPr="007B59FA" w:rsidRDefault="007B59FA" w:rsidP="007B59FA">
      <w:pPr>
        <w:spacing w:before="90" w:after="90" w:line="240" w:lineRule="auto"/>
        <w:ind w:left="165"/>
        <w:rPr>
          <w:rFonts w:ascii="Trebuchet MS" w:eastAsia="Times New Roman" w:hAnsi="Trebuchet MS" w:cs="Times New Roman"/>
          <w:color w:val="3C3C3C"/>
          <w:sz w:val="18"/>
          <w:szCs w:val="18"/>
        </w:rPr>
      </w:pPr>
      <w:r w:rsidRPr="007B59FA">
        <w:rPr>
          <w:rFonts w:ascii="Trebuchet MS" w:eastAsia="Times New Roman" w:hAnsi="Trebuchet MS" w:cs="Times New Roman"/>
          <w:i/>
          <w:iCs/>
          <w:color w:val="3C3C3C"/>
          <w:sz w:val="18"/>
          <w:szCs w:val="18"/>
        </w:rPr>
        <w:t xml:space="preserve">The </w:t>
      </w:r>
      <w:r w:rsidR="00725E21">
        <w:rPr>
          <w:rFonts w:ascii="Trebuchet MS" w:eastAsia="Times New Roman" w:hAnsi="Trebuchet MS" w:cs="Times New Roman"/>
          <w:i/>
          <w:iCs/>
          <w:color w:val="3C3C3C"/>
          <w:sz w:val="18"/>
          <w:szCs w:val="18"/>
        </w:rPr>
        <w:t>C</w:t>
      </w:r>
      <w:r w:rsidRPr="007B59FA">
        <w:rPr>
          <w:rFonts w:ascii="Trebuchet MS" w:eastAsia="Times New Roman" w:hAnsi="Trebuchet MS" w:cs="Times New Roman"/>
          <w:i/>
          <w:iCs/>
          <w:color w:val="3C3C3C"/>
          <w:sz w:val="18"/>
          <w:szCs w:val="18"/>
        </w:rPr>
        <w:t>HS member has the duty to observe all laws, rules, and regulations applicable to the dispensing of hearing instruments; to uphold the dignity and honor of the profession; and to accept its ethical principles. He/she shall not engage in any activity that will bring discredit to the profession and shall expose, without fear or favor, illegal or unethical conduct in the profession.</w:t>
      </w:r>
    </w:p>
    <w:p w14:paraId="6915EDFE" w14:textId="77777777" w:rsidR="007B59FA" w:rsidRPr="007B59FA" w:rsidRDefault="007B59FA" w:rsidP="007B59FA">
      <w:pPr>
        <w:spacing w:before="90" w:after="90" w:line="240" w:lineRule="auto"/>
        <w:ind w:left="165"/>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a. In the event it appears that a</w:t>
      </w:r>
      <w:r w:rsidR="00725E21">
        <w:rPr>
          <w:rFonts w:ascii="Trebuchet MS" w:eastAsia="Times New Roman" w:hAnsi="Trebuchet MS" w:cs="Times New Roman"/>
          <w:color w:val="3C3C3C"/>
          <w:sz w:val="18"/>
          <w:szCs w:val="18"/>
        </w:rPr>
        <w:t xml:space="preserve"> C</w:t>
      </w:r>
      <w:r w:rsidRPr="007B59FA">
        <w:rPr>
          <w:rFonts w:ascii="Trebuchet MS" w:eastAsia="Times New Roman" w:hAnsi="Trebuchet MS" w:cs="Times New Roman"/>
          <w:color w:val="3C3C3C"/>
          <w:sz w:val="18"/>
          <w:szCs w:val="18"/>
        </w:rPr>
        <w:t xml:space="preserve">HS member is in violation of this Code, fellow </w:t>
      </w:r>
      <w:r w:rsidR="00725E21">
        <w:rPr>
          <w:rFonts w:ascii="Trebuchet MS" w:eastAsia="Times New Roman" w:hAnsi="Trebuchet MS" w:cs="Times New Roman"/>
          <w:color w:val="3C3C3C"/>
          <w:sz w:val="18"/>
          <w:szCs w:val="18"/>
        </w:rPr>
        <w:t>C</w:t>
      </w:r>
      <w:r w:rsidRPr="007B59FA">
        <w:rPr>
          <w:rFonts w:ascii="Trebuchet MS" w:eastAsia="Times New Roman" w:hAnsi="Trebuchet MS" w:cs="Times New Roman"/>
          <w:color w:val="3C3C3C"/>
          <w:sz w:val="18"/>
          <w:szCs w:val="18"/>
        </w:rPr>
        <w:t xml:space="preserve">HS members are encouraged to report circumstances to </w:t>
      </w:r>
      <w:r w:rsidR="00725E21">
        <w:rPr>
          <w:rFonts w:ascii="Trebuchet MS" w:eastAsia="Times New Roman" w:hAnsi="Trebuchet MS" w:cs="Times New Roman"/>
          <w:color w:val="3C3C3C"/>
          <w:sz w:val="18"/>
          <w:szCs w:val="18"/>
        </w:rPr>
        <w:t>C</w:t>
      </w:r>
      <w:r w:rsidRPr="007B59FA">
        <w:rPr>
          <w:rFonts w:ascii="Trebuchet MS" w:eastAsia="Times New Roman" w:hAnsi="Trebuchet MS" w:cs="Times New Roman"/>
          <w:color w:val="3C3C3C"/>
          <w:sz w:val="18"/>
          <w:szCs w:val="18"/>
        </w:rPr>
        <w:t>HS.</w:t>
      </w:r>
    </w:p>
    <w:p w14:paraId="095812B4" w14:textId="77777777" w:rsidR="007B59FA" w:rsidRPr="007B59FA" w:rsidRDefault="007B59FA" w:rsidP="007B59FA">
      <w:pPr>
        <w:spacing w:before="90" w:after="90" w:line="240" w:lineRule="auto"/>
        <w:ind w:left="165"/>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 xml:space="preserve">b. The </w:t>
      </w:r>
      <w:r w:rsidR="00725E21">
        <w:rPr>
          <w:rFonts w:ascii="Trebuchet MS" w:eastAsia="Times New Roman" w:hAnsi="Trebuchet MS" w:cs="Times New Roman"/>
          <w:color w:val="3C3C3C"/>
          <w:sz w:val="18"/>
          <w:szCs w:val="18"/>
        </w:rPr>
        <w:t>C</w:t>
      </w:r>
      <w:r w:rsidRPr="007B59FA">
        <w:rPr>
          <w:rFonts w:ascii="Trebuchet MS" w:eastAsia="Times New Roman" w:hAnsi="Trebuchet MS" w:cs="Times New Roman"/>
          <w:color w:val="3C3C3C"/>
          <w:sz w:val="18"/>
          <w:szCs w:val="18"/>
        </w:rPr>
        <w:t>HS member shall not pursue any course of action that may be harmful or detrimental to the Society, its members, or the public we serve.</w:t>
      </w:r>
    </w:p>
    <w:p w14:paraId="12D2264F" w14:textId="77777777" w:rsidR="007B59FA" w:rsidRPr="007B59FA" w:rsidRDefault="007B59FA" w:rsidP="007B59FA">
      <w:pPr>
        <w:spacing w:before="90" w:after="90" w:line="240" w:lineRule="auto"/>
        <w:ind w:left="165"/>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 xml:space="preserve">c. The </w:t>
      </w:r>
      <w:r w:rsidR="00725E21">
        <w:rPr>
          <w:rFonts w:ascii="Trebuchet MS" w:eastAsia="Times New Roman" w:hAnsi="Trebuchet MS" w:cs="Times New Roman"/>
          <w:color w:val="3C3C3C"/>
          <w:sz w:val="18"/>
          <w:szCs w:val="18"/>
        </w:rPr>
        <w:t>C</w:t>
      </w:r>
      <w:r w:rsidRPr="007B59FA">
        <w:rPr>
          <w:rFonts w:ascii="Trebuchet MS" w:eastAsia="Times New Roman" w:hAnsi="Trebuchet MS" w:cs="Times New Roman"/>
          <w:color w:val="3C3C3C"/>
          <w:sz w:val="18"/>
          <w:szCs w:val="18"/>
        </w:rPr>
        <w:t xml:space="preserve">HS member holding an official or elective position in </w:t>
      </w:r>
      <w:r w:rsidR="00725E21">
        <w:rPr>
          <w:rFonts w:ascii="Trebuchet MS" w:eastAsia="Times New Roman" w:hAnsi="Trebuchet MS" w:cs="Times New Roman"/>
          <w:color w:val="3C3C3C"/>
          <w:sz w:val="18"/>
          <w:szCs w:val="18"/>
        </w:rPr>
        <w:t>C</w:t>
      </w:r>
      <w:r w:rsidRPr="007B59FA">
        <w:rPr>
          <w:rFonts w:ascii="Trebuchet MS" w:eastAsia="Times New Roman" w:hAnsi="Trebuchet MS" w:cs="Times New Roman"/>
          <w:color w:val="3C3C3C"/>
          <w:sz w:val="18"/>
          <w:szCs w:val="18"/>
        </w:rPr>
        <w:t>HS or an affiliate chapter shall not use such a position for self-aggrandizement.</w:t>
      </w:r>
    </w:p>
    <w:p w14:paraId="231470E7" w14:textId="77777777" w:rsidR="00860C1F" w:rsidRDefault="00860C1F" w:rsidP="007B59FA">
      <w:pPr>
        <w:spacing w:before="90" w:after="45" w:line="240" w:lineRule="auto"/>
        <w:ind w:left="165"/>
        <w:outlineLvl w:val="1"/>
        <w:rPr>
          <w:rFonts w:ascii="Trebuchet MS" w:eastAsia="Times New Roman" w:hAnsi="Trebuchet MS" w:cs="Times New Roman"/>
          <w:b/>
          <w:bCs/>
          <w:color w:val="3C3C3C"/>
          <w:sz w:val="23"/>
          <w:szCs w:val="23"/>
        </w:rPr>
      </w:pPr>
    </w:p>
    <w:p w14:paraId="623C1D57" w14:textId="77777777" w:rsidR="007B59FA" w:rsidRDefault="007B59FA" w:rsidP="007B59FA">
      <w:pPr>
        <w:spacing w:before="90" w:after="45" w:line="240" w:lineRule="auto"/>
        <w:ind w:left="165"/>
        <w:outlineLvl w:val="1"/>
        <w:rPr>
          <w:rFonts w:ascii="Trebuchet MS" w:eastAsia="Times New Roman" w:hAnsi="Trebuchet MS" w:cs="Times New Roman"/>
          <w:b/>
          <w:bCs/>
          <w:color w:val="3C3C3C"/>
          <w:sz w:val="23"/>
          <w:szCs w:val="23"/>
        </w:rPr>
      </w:pPr>
      <w:r w:rsidRPr="007B59FA">
        <w:rPr>
          <w:rFonts w:ascii="Trebuchet MS" w:eastAsia="Times New Roman" w:hAnsi="Trebuchet MS" w:cs="Times New Roman"/>
          <w:b/>
          <w:bCs/>
          <w:color w:val="3C3C3C"/>
          <w:sz w:val="23"/>
          <w:szCs w:val="23"/>
        </w:rPr>
        <w:t>SECTION III: ADVERTISING</w:t>
      </w:r>
    </w:p>
    <w:p w14:paraId="373E8120" w14:textId="77777777" w:rsidR="007E5876" w:rsidRDefault="007E5876" w:rsidP="007B59FA">
      <w:pPr>
        <w:spacing w:before="90" w:after="45" w:line="240" w:lineRule="auto"/>
        <w:ind w:left="165"/>
        <w:outlineLvl w:val="1"/>
        <w:rPr>
          <w:rFonts w:ascii="Trebuchet MS" w:eastAsia="Times New Roman" w:hAnsi="Trebuchet MS" w:cs="Times New Roman"/>
          <w:b/>
          <w:bCs/>
          <w:color w:val="3C3C3C"/>
          <w:sz w:val="23"/>
          <w:szCs w:val="23"/>
        </w:rPr>
      </w:pPr>
    </w:p>
    <w:p w14:paraId="73EC7F64" w14:textId="77777777" w:rsidR="007B59FA" w:rsidRPr="007B59FA" w:rsidRDefault="007B59FA" w:rsidP="007B59FA">
      <w:pPr>
        <w:spacing w:before="90" w:after="90" w:line="240" w:lineRule="auto"/>
        <w:ind w:left="165"/>
        <w:rPr>
          <w:rFonts w:ascii="Trebuchet MS" w:eastAsia="Times New Roman" w:hAnsi="Trebuchet MS" w:cs="Times New Roman"/>
          <w:color w:val="3C3C3C"/>
          <w:sz w:val="18"/>
          <w:szCs w:val="18"/>
        </w:rPr>
      </w:pPr>
      <w:r w:rsidRPr="007B59FA">
        <w:rPr>
          <w:rFonts w:ascii="Trebuchet MS" w:eastAsia="Times New Roman" w:hAnsi="Trebuchet MS" w:cs="Times New Roman"/>
          <w:i/>
          <w:iCs/>
          <w:color w:val="3C3C3C"/>
          <w:sz w:val="18"/>
          <w:szCs w:val="18"/>
        </w:rPr>
        <w:t xml:space="preserve">The </w:t>
      </w:r>
      <w:r w:rsidR="00725E21">
        <w:rPr>
          <w:rFonts w:ascii="Trebuchet MS" w:eastAsia="Times New Roman" w:hAnsi="Trebuchet MS" w:cs="Times New Roman"/>
          <w:i/>
          <w:iCs/>
          <w:color w:val="3C3C3C"/>
          <w:sz w:val="18"/>
          <w:szCs w:val="18"/>
        </w:rPr>
        <w:t>C</w:t>
      </w:r>
      <w:r w:rsidRPr="007B59FA">
        <w:rPr>
          <w:rFonts w:ascii="Trebuchet MS" w:eastAsia="Times New Roman" w:hAnsi="Trebuchet MS" w:cs="Times New Roman"/>
          <w:i/>
          <w:iCs/>
          <w:color w:val="3C3C3C"/>
          <w:sz w:val="18"/>
          <w:szCs w:val="18"/>
        </w:rPr>
        <w:t xml:space="preserve">HS member who chooses to advertise his/her services shall use only material considered ethical and complying with laws, rules, and regulations governing advertising. The </w:t>
      </w:r>
      <w:r w:rsidR="00725E21">
        <w:rPr>
          <w:rFonts w:ascii="Trebuchet MS" w:eastAsia="Times New Roman" w:hAnsi="Trebuchet MS" w:cs="Times New Roman"/>
          <w:i/>
          <w:iCs/>
          <w:color w:val="3C3C3C"/>
          <w:sz w:val="18"/>
          <w:szCs w:val="18"/>
        </w:rPr>
        <w:t>C</w:t>
      </w:r>
      <w:r w:rsidRPr="007B59FA">
        <w:rPr>
          <w:rFonts w:ascii="Trebuchet MS" w:eastAsia="Times New Roman" w:hAnsi="Trebuchet MS" w:cs="Times New Roman"/>
          <w:i/>
          <w:iCs/>
          <w:color w:val="3C3C3C"/>
          <w:sz w:val="18"/>
          <w:szCs w:val="18"/>
        </w:rPr>
        <w:t>HS member shall endorse the following statements of principle that assure protection of the hearing impaired and the public in general.</w:t>
      </w:r>
    </w:p>
    <w:p w14:paraId="52E00634" w14:textId="77777777" w:rsidR="007B59FA" w:rsidRPr="007B59FA" w:rsidRDefault="007B59FA" w:rsidP="007B59FA">
      <w:pPr>
        <w:spacing w:before="150" w:after="0" w:line="240" w:lineRule="auto"/>
        <w:ind w:left="165"/>
        <w:rPr>
          <w:rFonts w:ascii="Trebuchet MS" w:eastAsia="Times New Roman" w:hAnsi="Trebuchet MS" w:cs="Times New Roman"/>
          <w:color w:val="3C3C3C"/>
          <w:sz w:val="18"/>
          <w:szCs w:val="18"/>
        </w:rPr>
      </w:pPr>
      <w:r w:rsidRPr="007B59FA">
        <w:rPr>
          <w:rFonts w:ascii="Trebuchet MS" w:eastAsia="Times New Roman" w:hAnsi="Trebuchet MS" w:cs="Times New Roman"/>
          <w:b/>
          <w:bCs/>
          <w:color w:val="3C3C3C"/>
          <w:sz w:val="18"/>
          <w:szCs w:val="18"/>
        </w:rPr>
        <w:t>a. Truth</w:t>
      </w:r>
    </w:p>
    <w:p w14:paraId="775AE1DD" w14:textId="77777777" w:rsidR="007B59FA" w:rsidRPr="007B59FA" w:rsidRDefault="007B59FA" w:rsidP="007B59FA">
      <w:pPr>
        <w:spacing w:before="60" w:after="60" w:line="240" w:lineRule="auto"/>
        <w:ind w:left="72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Advertising shall tell the truth and shall reveal significant facts, the concealment of which would mislead the public, and shall not dispense any product, or part hereof, representing that it is new, unused, or rebuilt, when such is not the fact.</w:t>
      </w:r>
    </w:p>
    <w:p w14:paraId="7497C77B" w14:textId="77777777" w:rsidR="007B59FA" w:rsidRPr="007B59FA" w:rsidRDefault="007B59FA" w:rsidP="007B59FA">
      <w:pPr>
        <w:spacing w:after="0" w:line="240" w:lineRule="auto"/>
        <w:ind w:left="180"/>
        <w:rPr>
          <w:rFonts w:ascii="Trebuchet MS" w:eastAsia="Times New Roman" w:hAnsi="Trebuchet MS" w:cs="Times New Roman"/>
          <w:color w:val="3C3C3C"/>
          <w:sz w:val="18"/>
          <w:szCs w:val="18"/>
        </w:rPr>
      </w:pPr>
      <w:r w:rsidRPr="007B59FA">
        <w:rPr>
          <w:rFonts w:ascii="Trebuchet MS" w:eastAsia="Times New Roman" w:hAnsi="Trebuchet MS" w:cs="Times New Roman"/>
          <w:b/>
          <w:bCs/>
          <w:color w:val="3C3C3C"/>
          <w:sz w:val="18"/>
          <w:szCs w:val="18"/>
        </w:rPr>
        <w:t>b. Responsibility</w:t>
      </w:r>
    </w:p>
    <w:p w14:paraId="7DCC9E9C" w14:textId="77777777" w:rsidR="007B59FA" w:rsidRPr="007B59FA" w:rsidRDefault="007B59FA" w:rsidP="007B59FA">
      <w:pPr>
        <w:spacing w:before="60" w:after="60" w:line="240" w:lineRule="auto"/>
        <w:ind w:left="72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Advertisers shall be willing and able to provide substantiation of claims made.</w:t>
      </w:r>
    </w:p>
    <w:p w14:paraId="2DEDBA4A" w14:textId="77777777" w:rsidR="007B59FA" w:rsidRPr="007B59FA" w:rsidRDefault="007B59FA" w:rsidP="007B59FA">
      <w:pPr>
        <w:spacing w:after="0" w:line="240" w:lineRule="auto"/>
        <w:ind w:left="195"/>
        <w:rPr>
          <w:rFonts w:ascii="Trebuchet MS" w:eastAsia="Times New Roman" w:hAnsi="Trebuchet MS" w:cs="Times New Roman"/>
          <w:color w:val="3C3C3C"/>
          <w:sz w:val="18"/>
          <w:szCs w:val="18"/>
        </w:rPr>
      </w:pPr>
      <w:r w:rsidRPr="007B59FA">
        <w:rPr>
          <w:rFonts w:ascii="Trebuchet MS" w:eastAsia="Times New Roman" w:hAnsi="Trebuchet MS" w:cs="Times New Roman"/>
          <w:b/>
          <w:bCs/>
          <w:color w:val="3C3C3C"/>
          <w:sz w:val="18"/>
          <w:szCs w:val="18"/>
        </w:rPr>
        <w:t>c. Taste and Decency</w:t>
      </w:r>
    </w:p>
    <w:p w14:paraId="141066DA" w14:textId="77777777" w:rsidR="007B59FA" w:rsidRPr="007B59FA" w:rsidRDefault="007B59FA" w:rsidP="007B59FA">
      <w:pPr>
        <w:spacing w:before="60" w:after="60" w:line="240" w:lineRule="auto"/>
        <w:ind w:left="72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Advertising shall be free of statements, illustrations, or implications which are offensive to good taste or public decency.</w:t>
      </w:r>
    </w:p>
    <w:p w14:paraId="544674FD" w14:textId="77777777" w:rsidR="007B59FA" w:rsidRPr="007B59FA" w:rsidRDefault="007B59FA" w:rsidP="007B59FA">
      <w:pPr>
        <w:spacing w:after="0" w:line="240" w:lineRule="auto"/>
        <w:ind w:left="210"/>
        <w:rPr>
          <w:rFonts w:ascii="Trebuchet MS" w:eastAsia="Times New Roman" w:hAnsi="Trebuchet MS" w:cs="Times New Roman"/>
          <w:color w:val="3C3C3C"/>
          <w:sz w:val="18"/>
          <w:szCs w:val="18"/>
        </w:rPr>
      </w:pPr>
      <w:r w:rsidRPr="007B59FA">
        <w:rPr>
          <w:rFonts w:ascii="Trebuchet MS" w:eastAsia="Times New Roman" w:hAnsi="Trebuchet MS" w:cs="Times New Roman"/>
          <w:b/>
          <w:bCs/>
          <w:color w:val="3C3C3C"/>
          <w:sz w:val="18"/>
          <w:szCs w:val="18"/>
        </w:rPr>
        <w:t>d. Disparagement</w:t>
      </w:r>
    </w:p>
    <w:p w14:paraId="2E02E5CD" w14:textId="77777777" w:rsidR="007B59FA" w:rsidRPr="007B59FA" w:rsidRDefault="007B59FA" w:rsidP="007B59FA">
      <w:pPr>
        <w:spacing w:before="60" w:after="60" w:line="240" w:lineRule="auto"/>
        <w:ind w:left="72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 xml:space="preserve">Advertising shall offer merchandise or service on its </w:t>
      </w:r>
      <w:proofErr w:type="gramStart"/>
      <w:r w:rsidR="00725E21" w:rsidRPr="00725E21">
        <w:rPr>
          <w:rFonts w:ascii="Trebuchet MS" w:eastAsia="Times New Roman" w:hAnsi="Trebuchet MS" w:cs="Times New Roman"/>
          <w:sz w:val="18"/>
          <w:szCs w:val="18"/>
        </w:rPr>
        <w:t>merit, and</w:t>
      </w:r>
      <w:proofErr w:type="gramEnd"/>
      <w:r w:rsidRPr="007B59FA">
        <w:rPr>
          <w:rFonts w:ascii="Trebuchet MS" w:eastAsia="Times New Roman" w:hAnsi="Trebuchet MS" w:cs="Times New Roman"/>
          <w:sz w:val="18"/>
          <w:szCs w:val="18"/>
        </w:rPr>
        <w:t xml:space="preserve"> </w:t>
      </w:r>
      <w:r w:rsidRPr="007B59FA">
        <w:rPr>
          <w:rFonts w:ascii="Trebuchet MS" w:eastAsia="Times New Roman" w:hAnsi="Trebuchet MS" w:cs="Times New Roman"/>
          <w:color w:val="3C3C3C"/>
          <w:sz w:val="18"/>
          <w:szCs w:val="18"/>
        </w:rPr>
        <w:t>shall refrain from attacking competitors or disparaging their products, services, or methods of doing business.</w:t>
      </w:r>
    </w:p>
    <w:p w14:paraId="4036C5C9" w14:textId="77777777" w:rsidR="007B59FA" w:rsidRPr="007B59FA" w:rsidRDefault="007B59FA" w:rsidP="007B59FA">
      <w:pPr>
        <w:spacing w:after="0" w:line="240" w:lineRule="auto"/>
        <w:ind w:left="225"/>
        <w:rPr>
          <w:rFonts w:ascii="Trebuchet MS" w:eastAsia="Times New Roman" w:hAnsi="Trebuchet MS" w:cs="Times New Roman"/>
          <w:color w:val="3C3C3C"/>
          <w:sz w:val="18"/>
          <w:szCs w:val="18"/>
        </w:rPr>
      </w:pPr>
      <w:r w:rsidRPr="007B59FA">
        <w:rPr>
          <w:rFonts w:ascii="Trebuchet MS" w:eastAsia="Times New Roman" w:hAnsi="Trebuchet MS" w:cs="Times New Roman"/>
          <w:b/>
          <w:bCs/>
          <w:color w:val="3C3C3C"/>
          <w:sz w:val="18"/>
          <w:szCs w:val="18"/>
        </w:rPr>
        <w:t>e. Bait Advertisement</w:t>
      </w:r>
    </w:p>
    <w:p w14:paraId="104E8178" w14:textId="77777777" w:rsidR="007B59FA" w:rsidRPr="007B59FA" w:rsidRDefault="007B59FA" w:rsidP="007B59FA">
      <w:pPr>
        <w:spacing w:before="60" w:after="60" w:line="240" w:lineRule="auto"/>
        <w:ind w:left="72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 xml:space="preserve">Advertising shall offer only merchandise or services that are readily available for purchase during the advertised period at the advertised </w:t>
      </w:r>
      <w:proofErr w:type="gramStart"/>
      <w:r w:rsidRPr="007B59FA">
        <w:rPr>
          <w:rFonts w:ascii="Trebuchet MS" w:eastAsia="Times New Roman" w:hAnsi="Trebuchet MS" w:cs="Times New Roman"/>
          <w:color w:val="3C3C3C"/>
          <w:sz w:val="18"/>
          <w:szCs w:val="18"/>
        </w:rPr>
        <w:t>price;</w:t>
      </w:r>
      <w:proofErr w:type="gramEnd"/>
      <w:r w:rsidRPr="007B59FA">
        <w:rPr>
          <w:rFonts w:ascii="Trebuchet MS" w:eastAsia="Times New Roman" w:hAnsi="Trebuchet MS" w:cs="Times New Roman"/>
          <w:color w:val="3C3C3C"/>
          <w:sz w:val="18"/>
          <w:szCs w:val="18"/>
        </w:rPr>
        <w:t xml:space="preserve"> e.g., it is unethical for any </w:t>
      </w:r>
      <w:r w:rsidR="00725E21">
        <w:rPr>
          <w:rFonts w:ascii="Trebuchet MS" w:eastAsia="Times New Roman" w:hAnsi="Trebuchet MS" w:cs="Times New Roman"/>
          <w:color w:val="3C3C3C"/>
          <w:sz w:val="18"/>
          <w:szCs w:val="18"/>
        </w:rPr>
        <w:t>C</w:t>
      </w:r>
      <w:r w:rsidRPr="007B59FA">
        <w:rPr>
          <w:rFonts w:ascii="Trebuchet MS" w:eastAsia="Times New Roman" w:hAnsi="Trebuchet MS" w:cs="Times New Roman"/>
          <w:color w:val="3C3C3C"/>
          <w:sz w:val="18"/>
          <w:szCs w:val="18"/>
        </w:rPr>
        <w:t>HS member to advertise a particular model or kind of instrument to obtain prospects for the sale of a different model or kind of instrument than that advertised, or to imply a relationship with a manufacturer and trade names that does not exist.</w:t>
      </w:r>
    </w:p>
    <w:p w14:paraId="2EC99D14" w14:textId="77777777" w:rsidR="007B59FA" w:rsidRPr="007B59FA" w:rsidRDefault="007B59FA" w:rsidP="007B59FA">
      <w:pPr>
        <w:spacing w:after="0" w:line="240" w:lineRule="auto"/>
        <w:ind w:left="240"/>
        <w:rPr>
          <w:rFonts w:ascii="Trebuchet MS" w:eastAsia="Times New Roman" w:hAnsi="Trebuchet MS" w:cs="Times New Roman"/>
          <w:color w:val="3C3C3C"/>
          <w:sz w:val="18"/>
          <w:szCs w:val="18"/>
        </w:rPr>
      </w:pPr>
      <w:r w:rsidRPr="007B59FA">
        <w:rPr>
          <w:rFonts w:ascii="Trebuchet MS" w:eastAsia="Times New Roman" w:hAnsi="Trebuchet MS" w:cs="Times New Roman"/>
          <w:b/>
          <w:bCs/>
          <w:color w:val="3C3C3C"/>
          <w:sz w:val="18"/>
          <w:szCs w:val="18"/>
        </w:rPr>
        <w:t>f. Guarantees and Warranties</w:t>
      </w:r>
    </w:p>
    <w:p w14:paraId="079BE2DC" w14:textId="77777777" w:rsidR="007B59FA" w:rsidRPr="007B59FA" w:rsidRDefault="007B59FA" w:rsidP="007B59FA">
      <w:pPr>
        <w:spacing w:before="60" w:after="60" w:line="240" w:lineRule="auto"/>
        <w:ind w:left="72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 xml:space="preserve">Advertising of guarantees and warranties shall be explicit. Advertising of any guarantee or warranty shall clearly and conspicuously disclose its nature and extent, the </w:t>
      </w:r>
      <w:proofErr w:type="gramStart"/>
      <w:r w:rsidRPr="007B59FA">
        <w:rPr>
          <w:rFonts w:ascii="Trebuchet MS" w:eastAsia="Times New Roman" w:hAnsi="Trebuchet MS" w:cs="Times New Roman"/>
          <w:color w:val="3C3C3C"/>
          <w:sz w:val="18"/>
          <w:szCs w:val="18"/>
        </w:rPr>
        <w:t>manner in which</w:t>
      </w:r>
      <w:proofErr w:type="gramEnd"/>
      <w:r w:rsidRPr="007B59FA">
        <w:rPr>
          <w:rFonts w:ascii="Trebuchet MS" w:eastAsia="Times New Roman" w:hAnsi="Trebuchet MS" w:cs="Times New Roman"/>
          <w:color w:val="3C3C3C"/>
          <w:sz w:val="18"/>
          <w:szCs w:val="18"/>
        </w:rPr>
        <w:t xml:space="preserve"> the guarantor or warrantor will perform and the identity of the guarantor or warrantor. It is unethical to use or cause to be used any guarantee or warranty which is false, misleading, deceptive, or unfair, whether in respect to the quality, construction serviceability, performance, or method of manufacture of any industry product, or in respect to the terms and conditions of refund of purchase price thereof, or in any other respect.</w:t>
      </w:r>
    </w:p>
    <w:p w14:paraId="025AB631" w14:textId="77777777" w:rsidR="007B59FA" w:rsidRPr="007B59FA" w:rsidRDefault="007B59FA" w:rsidP="007B59FA">
      <w:pPr>
        <w:spacing w:after="0" w:line="240" w:lineRule="auto"/>
        <w:ind w:left="255"/>
        <w:rPr>
          <w:rFonts w:ascii="Trebuchet MS" w:eastAsia="Times New Roman" w:hAnsi="Trebuchet MS" w:cs="Times New Roman"/>
          <w:color w:val="3C3C3C"/>
          <w:sz w:val="18"/>
          <w:szCs w:val="18"/>
        </w:rPr>
      </w:pPr>
      <w:r w:rsidRPr="007B59FA">
        <w:rPr>
          <w:rFonts w:ascii="Trebuchet MS" w:eastAsia="Times New Roman" w:hAnsi="Trebuchet MS" w:cs="Times New Roman"/>
          <w:b/>
          <w:bCs/>
          <w:color w:val="3C3C3C"/>
          <w:sz w:val="18"/>
          <w:szCs w:val="18"/>
        </w:rPr>
        <w:t>g. Mail Order/Internet Sales</w:t>
      </w:r>
    </w:p>
    <w:p w14:paraId="6D0C25FA" w14:textId="77777777" w:rsidR="007B59FA" w:rsidRDefault="007B59FA" w:rsidP="007B59FA">
      <w:pPr>
        <w:spacing w:before="60" w:after="60" w:line="240" w:lineRule="auto"/>
        <w:ind w:left="72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It shall be unethical to offer for sale any class I medical device (hearing aid) when a direct face-to-face contact has not been established, i.e., by Internet or mail order.</w:t>
      </w:r>
    </w:p>
    <w:p w14:paraId="0619E029" w14:textId="77777777" w:rsidR="00860C1F" w:rsidRPr="007B59FA" w:rsidRDefault="00860C1F" w:rsidP="007B59FA">
      <w:pPr>
        <w:spacing w:before="60" w:after="60" w:line="240" w:lineRule="auto"/>
        <w:ind w:left="720"/>
        <w:rPr>
          <w:rFonts w:ascii="Trebuchet MS" w:eastAsia="Times New Roman" w:hAnsi="Trebuchet MS" w:cs="Times New Roman"/>
          <w:color w:val="3C3C3C"/>
          <w:sz w:val="18"/>
          <w:szCs w:val="18"/>
        </w:rPr>
      </w:pPr>
    </w:p>
    <w:p w14:paraId="29B94483" w14:textId="77777777" w:rsidR="00B653B1" w:rsidRDefault="00B653B1" w:rsidP="007B59FA">
      <w:pPr>
        <w:spacing w:before="90" w:after="45" w:line="240" w:lineRule="auto"/>
        <w:ind w:left="270"/>
        <w:outlineLvl w:val="1"/>
        <w:rPr>
          <w:rFonts w:ascii="Trebuchet MS" w:eastAsia="Times New Roman" w:hAnsi="Trebuchet MS" w:cs="Times New Roman"/>
          <w:b/>
          <w:bCs/>
          <w:color w:val="3C3C3C"/>
          <w:sz w:val="23"/>
          <w:szCs w:val="23"/>
        </w:rPr>
      </w:pPr>
    </w:p>
    <w:p w14:paraId="4386113C" w14:textId="77777777" w:rsidR="00A54278" w:rsidRDefault="00A54278" w:rsidP="007B59FA">
      <w:pPr>
        <w:spacing w:before="90" w:after="45" w:line="240" w:lineRule="auto"/>
        <w:ind w:left="270"/>
        <w:outlineLvl w:val="1"/>
        <w:rPr>
          <w:rFonts w:ascii="Trebuchet MS" w:eastAsia="Times New Roman" w:hAnsi="Trebuchet MS" w:cs="Times New Roman"/>
          <w:b/>
          <w:bCs/>
          <w:color w:val="3C3C3C"/>
          <w:sz w:val="23"/>
          <w:szCs w:val="23"/>
        </w:rPr>
      </w:pPr>
    </w:p>
    <w:p w14:paraId="094FF4C1" w14:textId="77777777" w:rsidR="007B59FA" w:rsidRDefault="007B59FA" w:rsidP="007B59FA">
      <w:pPr>
        <w:spacing w:before="90" w:after="45" w:line="240" w:lineRule="auto"/>
        <w:ind w:left="270"/>
        <w:outlineLvl w:val="1"/>
        <w:rPr>
          <w:rFonts w:ascii="Trebuchet MS" w:eastAsia="Times New Roman" w:hAnsi="Trebuchet MS" w:cs="Times New Roman"/>
          <w:b/>
          <w:bCs/>
          <w:color w:val="3C3C3C"/>
          <w:sz w:val="23"/>
          <w:szCs w:val="23"/>
        </w:rPr>
      </w:pPr>
      <w:r w:rsidRPr="007B59FA">
        <w:rPr>
          <w:rFonts w:ascii="Trebuchet MS" w:eastAsia="Times New Roman" w:hAnsi="Trebuchet MS" w:cs="Times New Roman"/>
          <w:b/>
          <w:bCs/>
          <w:color w:val="3C3C3C"/>
          <w:sz w:val="23"/>
          <w:szCs w:val="23"/>
        </w:rPr>
        <w:t>SECTION IV: STANDARDS</w:t>
      </w:r>
    </w:p>
    <w:p w14:paraId="5B6D4E4D" w14:textId="77777777" w:rsidR="007E5876" w:rsidRDefault="007E5876" w:rsidP="007B59FA">
      <w:pPr>
        <w:spacing w:before="90" w:after="45" w:line="240" w:lineRule="auto"/>
        <w:ind w:left="270"/>
        <w:outlineLvl w:val="1"/>
        <w:rPr>
          <w:rFonts w:ascii="Trebuchet MS" w:eastAsia="Times New Roman" w:hAnsi="Trebuchet MS" w:cs="Times New Roman"/>
          <w:b/>
          <w:bCs/>
          <w:color w:val="3C3C3C"/>
          <w:sz w:val="23"/>
          <w:szCs w:val="23"/>
        </w:rPr>
      </w:pPr>
    </w:p>
    <w:p w14:paraId="0B61D70A" w14:textId="77777777" w:rsidR="007B59FA" w:rsidRPr="007B59FA" w:rsidRDefault="007B59FA" w:rsidP="007B59FA">
      <w:pPr>
        <w:spacing w:before="90" w:after="90" w:line="240" w:lineRule="auto"/>
        <w:ind w:left="270"/>
        <w:rPr>
          <w:rFonts w:ascii="Trebuchet MS" w:eastAsia="Times New Roman" w:hAnsi="Trebuchet MS" w:cs="Times New Roman"/>
          <w:color w:val="3C3C3C"/>
          <w:sz w:val="18"/>
          <w:szCs w:val="18"/>
        </w:rPr>
      </w:pPr>
      <w:r w:rsidRPr="007B59FA">
        <w:rPr>
          <w:rFonts w:ascii="Trebuchet MS" w:eastAsia="Times New Roman" w:hAnsi="Trebuchet MS" w:cs="Times New Roman"/>
          <w:i/>
          <w:iCs/>
          <w:color w:val="3C3C3C"/>
          <w:sz w:val="18"/>
          <w:szCs w:val="18"/>
        </w:rPr>
        <w:t xml:space="preserve">Maintenance of high standards by all </w:t>
      </w:r>
      <w:r w:rsidR="00725E21">
        <w:rPr>
          <w:rFonts w:ascii="Trebuchet MS" w:eastAsia="Times New Roman" w:hAnsi="Trebuchet MS" w:cs="Times New Roman"/>
          <w:i/>
          <w:iCs/>
          <w:color w:val="3C3C3C"/>
          <w:sz w:val="18"/>
          <w:szCs w:val="18"/>
        </w:rPr>
        <w:t>C</w:t>
      </w:r>
      <w:r w:rsidRPr="007B59FA">
        <w:rPr>
          <w:rFonts w:ascii="Trebuchet MS" w:eastAsia="Times New Roman" w:hAnsi="Trebuchet MS" w:cs="Times New Roman"/>
          <w:i/>
          <w:iCs/>
          <w:color w:val="3C3C3C"/>
          <w:sz w:val="18"/>
          <w:szCs w:val="18"/>
        </w:rPr>
        <w:t xml:space="preserve">HS members is in the best interest of persons served professionally, the </w:t>
      </w:r>
      <w:r w:rsidR="00725E21">
        <w:rPr>
          <w:rFonts w:ascii="Trebuchet MS" w:eastAsia="Times New Roman" w:hAnsi="Trebuchet MS" w:cs="Times New Roman"/>
          <w:i/>
          <w:iCs/>
          <w:color w:val="3C3C3C"/>
          <w:sz w:val="18"/>
          <w:szCs w:val="18"/>
        </w:rPr>
        <w:t>C</w:t>
      </w:r>
      <w:r w:rsidRPr="007B59FA">
        <w:rPr>
          <w:rFonts w:ascii="Trebuchet MS" w:eastAsia="Times New Roman" w:hAnsi="Trebuchet MS" w:cs="Times New Roman"/>
          <w:i/>
          <w:iCs/>
          <w:color w:val="3C3C3C"/>
          <w:sz w:val="18"/>
          <w:szCs w:val="18"/>
        </w:rPr>
        <w:t>HS member, and the profession.</w:t>
      </w:r>
    </w:p>
    <w:p w14:paraId="43833FCC" w14:textId="77777777" w:rsidR="007B59FA" w:rsidRPr="007B59FA" w:rsidRDefault="007B59FA" w:rsidP="007B59FA">
      <w:pPr>
        <w:spacing w:before="90" w:after="90" w:line="240" w:lineRule="auto"/>
        <w:ind w:left="27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 xml:space="preserve">a. It shall be unethical for the </w:t>
      </w:r>
      <w:r w:rsidR="00860C1F">
        <w:rPr>
          <w:rFonts w:ascii="Trebuchet MS" w:eastAsia="Times New Roman" w:hAnsi="Trebuchet MS" w:cs="Times New Roman"/>
          <w:color w:val="3C3C3C"/>
          <w:sz w:val="18"/>
          <w:szCs w:val="18"/>
        </w:rPr>
        <w:t>C</w:t>
      </w:r>
      <w:r w:rsidRPr="007B59FA">
        <w:rPr>
          <w:rFonts w:ascii="Trebuchet MS" w:eastAsia="Times New Roman" w:hAnsi="Trebuchet MS" w:cs="Times New Roman"/>
          <w:color w:val="3C3C3C"/>
          <w:sz w:val="18"/>
          <w:szCs w:val="18"/>
        </w:rPr>
        <w:t xml:space="preserve">HS member to </w:t>
      </w:r>
      <w:proofErr w:type="gramStart"/>
      <w:r w:rsidRPr="007B59FA">
        <w:rPr>
          <w:rFonts w:ascii="Trebuchet MS" w:eastAsia="Times New Roman" w:hAnsi="Trebuchet MS" w:cs="Times New Roman"/>
          <w:color w:val="3C3C3C"/>
          <w:sz w:val="18"/>
          <w:szCs w:val="18"/>
        </w:rPr>
        <w:t>willfully and knowingly violate any law, rule, or regulation applicable</w:t>
      </w:r>
      <w:proofErr w:type="gramEnd"/>
      <w:r w:rsidRPr="007B59FA">
        <w:rPr>
          <w:rFonts w:ascii="Trebuchet MS" w:eastAsia="Times New Roman" w:hAnsi="Trebuchet MS" w:cs="Times New Roman"/>
          <w:color w:val="3C3C3C"/>
          <w:sz w:val="18"/>
          <w:szCs w:val="18"/>
        </w:rPr>
        <w:t xml:space="preserve"> to the dispensing of hearing instruments.</w:t>
      </w:r>
    </w:p>
    <w:p w14:paraId="1D33528C" w14:textId="77777777" w:rsidR="007B59FA" w:rsidRPr="007B59FA" w:rsidRDefault="007B59FA" w:rsidP="007B59FA">
      <w:pPr>
        <w:spacing w:before="90" w:after="90" w:line="240" w:lineRule="auto"/>
        <w:ind w:left="27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b. It shall be unethical to use such terms or any abbreviation of such terms as doctor, physician, otologist, board certified in hearing instrument sciences, audioprosthologist, clinical audiologist, medical audiologist, research audiologist, industrial audiologist, or any other title/abbreviation when such is not the fact. When holding a doctorate or other degree from a profession other than hearing sciences, delineation of such credential shall be required. (Special Note: The title Hearing Instrument Specialist is trademarked to the International Hearing Society and authorization for its use outside the membership must come from the IHS Executive Director.)</w:t>
      </w:r>
    </w:p>
    <w:p w14:paraId="54F28BBE" w14:textId="77777777" w:rsidR="007B59FA" w:rsidRPr="007B59FA" w:rsidRDefault="007B59FA" w:rsidP="007B59FA">
      <w:pPr>
        <w:spacing w:before="90" w:after="90" w:line="240" w:lineRule="auto"/>
        <w:ind w:left="27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c. It shall be unethical to use any symbol or depiction which connotes the medical profession.</w:t>
      </w:r>
    </w:p>
    <w:p w14:paraId="77E7CB6A" w14:textId="77777777" w:rsidR="007B59FA" w:rsidRPr="007B59FA" w:rsidRDefault="007B59FA" w:rsidP="007B59FA">
      <w:pPr>
        <w:spacing w:before="90" w:after="90" w:line="240" w:lineRule="auto"/>
        <w:ind w:left="27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d. It shall be unethical to use any terms that may reasonably be said to confuse the public that a private business practice has some relationship to a governmental or nonprofit medical, educational, or research institution.</w:t>
      </w:r>
    </w:p>
    <w:p w14:paraId="1273A815" w14:textId="77777777" w:rsidR="007E5876" w:rsidRDefault="007E5876" w:rsidP="007B59FA">
      <w:pPr>
        <w:spacing w:before="90" w:after="45" w:line="240" w:lineRule="auto"/>
        <w:ind w:left="270"/>
        <w:outlineLvl w:val="1"/>
        <w:rPr>
          <w:rFonts w:ascii="Trebuchet MS" w:eastAsia="Times New Roman" w:hAnsi="Trebuchet MS" w:cs="Times New Roman"/>
          <w:b/>
          <w:bCs/>
          <w:color w:val="3C3C3C"/>
          <w:sz w:val="23"/>
          <w:szCs w:val="23"/>
        </w:rPr>
      </w:pPr>
    </w:p>
    <w:p w14:paraId="7A03E9CB" w14:textId="77777777" w:rsidR="007B59FA" w:rsidRDefault="007B59FA" w:rsidP="007B59FA">
      <w:pPr>
        <w:spacing w:before="90" w:after="45" w:line="240" w:lineRule="auto"/>
        <w:ind w:left="270"/>
        <w:outlineLvl w:val="1"/>
        <w:rPr>
          <w:rFonts w:ascii="Trebuchet MS" w:eastAsia="Times New Roman" w:hAnsi="Trebuchet MS" w:cs="Times New Roman"/>
          <w:b/>
          <w:bCs/>
          <w:color w:val="3C3C3C"/>
          <w:sz w:val="23"/>
          <w:szCs w:val="23"/>
        </w:rPr>
      </w:pPr>
      <w:r w:rsidRPr="007B59FA">
        <w:rPr>
          <w:rFonts w:ascii="Trebuchet MS" w:eastAsia="Times New Roman" w:hAnsi="Trebuchet MS" w:cs="Times New Roman"/>
          <w:b/>
          <w:bCs/>
          <w:color w:val="3C3C3C"/>
          <w:sz w:val="23"/>
          <w:szCs w:val="23"/>
        </w:rPr>
        <w:t>SECTION V: DISCRIMINATION</w:t>
      </w:r>
    </w:p>
    <w:p w14:paraId="032D0B7C" w14:textId="77777777" w:rsidR="007B59FA" w:rsidRPr="007B59FA" w:rsidRDefault="007B59FA" w:rsidP="007B59FA">
      <w:pPr>
        <w:spacing w:before="90" w:after="90" w:line="240" w:lineRule="auto"/>
        <w:ind w:left="270"/>
        <w:rPr>
          <w:rFonts w:ascii="Trebuchet MS" w:eastAsia="Times New Roman" w:hAnsi="Trebuchet MS" w:cs="Times New Roman"/>
          <w:color w:val="3C3C3C"/>
          <w:sz w:val="18"/>
          <w:szCs w:val="18"/>
        </w:rPr>
      </w:pPr>
      <w:r w:rsidRPr="007B59FA">
        <w:rPr>
          <w:rFonts w:ascii="Trebuchet MS" w:eastAsia="Times New Roman" w:hAnsi="Trebuchet MS" w:cs="Times New Roman"/>
          <w:i/>
          <w:iCs/>
          <w:color w:val="3C3C3C"/>
          <w:sz w:val="18"/>
          <w:szCs w:val="18"/>
        </w:rPr>
        <w:t xml:space="preserve">The </w:t>
      </w:r>
      <w:r w:rsidR="00860C1F">
        <w:rPr>
          <w:rFonts w:ascii="Trebuchet MS" w:eastAsia="Times New Roman" w:hAnsi="Trebuchet MS" w:cs="Times New Roman"/>
          <w:i/>
          <w:iCs/>
          <w:color w:val="3C3C3C"/>
          <w:sz w:val="18"/>
          <w:szCs w:val="18"/>
        </w:rPr>
        <w:t>C</w:t>
      </w:r>
      <w:r w:rsidRPr="007B59FA">
        <w:rPr>
          <w:rFonts w:ascii="Trebuchet MS" w:eastAsia="Times New Roman" w:hAnsi="Trebuchet MS" w:cs="Times New Roman"/>
          <w:i/>
          <w:iCs/>
          <w:color w:val="3C3C3C"/>
          <w:sz w:val="18"/>
          <w:szCs w:val="18"/>
        </w:rPr>
        <w:t xml:space="preserve">HS member shall not discriminate in the delivery of professional service </w:t>
      </w:r>
      <w:proofErr w:type="gramStart"/>
      <w:r w:rsidRPr="007B59FA">
        <w:rPr>
          <w:rFonts w:ascii="Trebuchet MS" w:eastAsia="Times New Roman" w:hAnsi="Trebuchet MS" w:cs="Times New Roman"/>
          <w:i/>
          <w:iCs/>
          <w:color w:val="3C3C3C"/>
          <w:sz w:val="18"/>
          <w:szCs w:val="18"/>
        </w:rPr>
        <w:t>on the basis of</w:t>
      </w:r>
      <w:proofErr w:type="gramEnd"/>
      <w:r w:rsidRPr="007B59FA">
        <w:rPr>
          <w:rFonts w:ascii="Trebuchet MS" w:eastAsia="Times New Roman" w:hAnsi="Trebuchet MS" w:cs="Times New Roman"/>
          <w:i/>
          <w:iCs/>
          <w:color w:val="3C3C3C"/>
          <w:sz w:val="18"/>
          <w:szCs w:val="18"/>
        </w:rPr>
        <w:t xml:space="preserve"> race, national origin, religion, sex, age, or marital status.</w:t>
      </w:r>
    </w:p>
    <w:p w14:paraId="721E3589" w14:textId="77777777" w:rsidR="00860C1F" w:rsidRDefault="00860C1F" w:rsidP="007B59FA">
      <w:pPr>
        <w:spacing w:before="90" w:after="45" w:line="240" w:lineRule="auto"/>
        <w:ind w:left="270"/>
        <w:outlineLvl w:val="1"/>
        <w:rPr>
          <w:rFonts w:ascii="Trebuchet MS" w:eastAsia="Times New Roman" w:hAnsi="Trebuchet MS" w:cs="Times New Roman"/>
          <w:b/>
          <w:bCs/>
          <w:color w:val="3C3C3C"/>
          <w:sz w:val="23"/>
          <w:szCs w:val="23"/>
        </w:rPr>
      </w:pPr>
    </w:p>
    <w:p w14:paraId="0BF8D065" w14:textId="77777777" w:rsidR="007B59FA" w:rsidRPr="007B59FA" w:rsidRDefault="007B59FA" w:rsidP="007B59FA">
      <w:pPr>
        <w:spacing w:before="90" w:after="45" w:line="240" w:lineRule="auto"/>
        <w:ind w:left="270"/>
        <w:outlineLvl w:val="1"/>
        <w:rPr>
          <w:rFonts w:ascii="Trebuchet MS" w:eastAsia="Times New Roman" w:hAnsi="Trebuchet MS" w:cs="Times New Roman"/>
          <w:b/>
          <w:bCs/>
          <w:color w:val="3C3C3C"/>
          <w:sz w:val="23"/>
          <w:szCs w:val="23"/>
        </w:rPr>
      </w:pPr>
      <w:r w:rsidRPr="007B59FA">
        <w:rPr>
          <w:rFonts w:ascii="Trebuchet MS" w:eastAsia="Times New Roman" w:hAnsi="Trebuchet MS" w:cs="Times New Roman"/>
          <w:b/>
          <w:bCs/>
          <w:color w:val="3C3C3C"/>
          <w:sz w:val="23"/>
          <w:szCs w:val="23"/>
        </w:rPr>
        <w:t>SECTION VI: ASSOCIATION</w:t>
      </w:r>
    </w:p>
    <w:p w14:paraId="635F7467" w14:textId="77777777" w:rsidR="00860C1F" w:rsidRDefault="007B59FA" w:rsidP="00860C1F">
      <w:pPr>
        <w:spacing w:before="90" w:after="90" w:line="240" w:lineRule="auto"/>
        <w:ind w:left="270"/>
        <w:rPr>
          <w:rFonts w:ascii="Trebuchet MS" w:eastAsia="Times New Roman" w:hAnsi="Trebuchet MS" w:cs="Times New Roman"/>
          <w:i/>
          <w:iCs/>
          <w:color w:val="3C3C3C"/>
          <w:sz w:val="18"/>
          <w:szCs w:val="18"/>
        </w:rPr>
      </w:pPr>
      <w:r w:rsidRPr="007B59FA">
        <w:rPr>
          <w:rFonts w:ascii="Trebuchet MS" w:eastAsia="Times New Roman" w:hAnsi="Trebuchet MS" w:cs="Times New Roman"/>
          <w:i/>
          <w:iCs/>
          <w:color w:val="3C3C3C"/>
          <w:sz w:val="18"/>
          <w:szCs w:val="18"/>
        </w:rPr>
        <w:t xml:space="preserve">The </w:t>
      </w:r>
      <w:r w:rsidR="00860C1F">
        <w:rPr>
          <w:rFonts w:ascii="Trebuchet MS" w:eastAsia="Times New Roman" w:hAnsi="Trebuchet MS" w:cs="Times New Roman"/>
          <w:i/>
          <w:iCs/>
          <w:color w:val="3C3C3C"/>
          <w:sz w:val="18"/>
          <w:szCs w:val="18"/>
        </w:rPr>
        <w:t>C</w:t>
      </w:r>
      <w:r w:rsidRPr="007B59FA">
        <w:rPr>
          <w:rFonts w:ascii="Trebuchet MS" w:eastAsia="Times New Roman" w:hAnsi="Trebuchet MS" w:cs="Times New Roman"/>
          <w:i/>
          <w:iCs/>
          <w:color w:val="3C3C3C"/>
          <w:sz w:val="18"/>
          <w:szCs w:val="18"/>
        </w:rPr>
        <w:t>HS member is encouraged to associate with groups and organizations having as their objectives the betterment of the profession.</w:t>
      </w:r>
    </w:p>
    <w:p w14:paraId="600178B8" w14:textId="77777777" w:rsidR="00860C1F" w:rsidRDefault="00860C1F" w:rsidP="00860C1F">
      <w:pPr>
        <w:spacing w:before="90" w:after="90" w:line="240" w:lineRule="auto"/>
        <w:ind w:left="270"/>
        <w:rPr>
          <w:rFonts w:ascii="Trebuchet MS" w:eastAsia="Times New Roman" w:hAnsi="Trebuchet MS" w:cs="Times New Roman"/>
          <w:color w:val="3C3C3C"/>
          <w:sz w:val="18"/>
          <w:szCs w:val="18"/>
        </w:rPr>
      </w:pPr>
    </w:p>
    <w:p w14:paraId="33811ADD" w14:textId="77777777" w:rsidR="007B59FA" w:rsidRPr="007B59FA" w:rsidRDefault="007B59FA" w:rsidP="00860C1F">
      <w:pPr>
        <w:spacing w:before="90" w:after="90" w:line="240" w:lineRule="auto"/>
        <w:ind w:left="270"/>
        <w:rPr>
          <w:rFonts w:ascii="Trebuchet MS" w:eastAsia="Times New Roman" w:hAnsi="Trebuchet MS" w:cs="Times New Roman"/>
          <w:b/>
          <w:bCs/>
          <w:color w:val="3C3C3C"/>
          <w:sz w:val="23"/>
          <w:szCs w:val="23"/>
        </w:rPr>
      </w:pPr>
      <w:r w:rsidRPr="007B59FA">
        <w:rPr>
          <w:rFonts w:ascii="Trebuchet MS" w:eastAsia="Times New Roman" w:hAnsi="Trebuchet MS" w:cs="Times New Roman"/>
          <w:b/>
          <w:bCs/>
          <w:color w:val="3C3C3C"/>
          <w:sz w:val="23"/>
          <w:szCs w:val="23"/>
        </w:rPr>
        <w:t>CONCLUSION</w:t>
      </w:r>
    </w:p>
    <w:p w14:paraId="7AF058F6" w14:textId="77777777" w:rsidR="007B59FA" w:rsidRPr="007B59FA" w:rsidRDefault="007B59FA" w:rsidP="007B59FA">
      <w:pPr>
        <w:spacing w:before="90" w:after="90" w:line="240" w:lineRule="auto"/>
        <w:ind w:left="270"/>
        <w:rPr>
          <w:rFonts w:ascii="Trebuchet MS" w:eastAsia="Times New Roman" w:hAnsi="Trebuchet MS" w:cs="Times New Roman"/>
          <w:color w:val="3C3C3C"/>
          <w:sz w:val="18"/>
          <w:szCs w:val="18"/>
        </w:rPr>
      </w:pPr>
      <w:r w:rsidRPr="007B59FA">
        <w:rPr>
          <w:rFonts w:ascii="Trebuchet MS" w:eastAsia="Times New Roman" w:hAnsi="Trebuchet MS" w:cs="Times New Roman"/>
          <w:i/>
          <w:iCs/>
          <w:color w:val="3C3C3C"/>
          <w:sz w:val="18"/>
          <w:szCs w:val="18"/>
        </w:rPr>
        <w:t xml:space="preserve">All members of </w:t>
      </w:r>
      <w:r w:rsidR="00860C1F">
        <w:rPr>
          <w:rFonts w:ascii="Trebuchet MS" w:eastAsia="Times New Roman" w:hAnsi="Trebuchet MS" w:cs="Times New Roman"/>
          <w:i/>
          <w:iCs/>
          <w:color w:val="3C3C3C"/>
          <w:sz w:val="18"/>
          <w:szCs w:val="18"/>
        </w:rPr>
        <w:t>C</w:t>
      </w:r>
      <w:r w:rsidRPr="007B59FA">
        <w:rPr>
          <w:rFonts w:ascii="Trebuchet MS" w:eastAsia="Times New Roman" w:hAnsi="Trebuchet MS" w:cs="Times New Roman"/>
          <w:i/>
          <w:iCs/>
          <w:color w:val="3C3C3C"/>
          <w:sz w:val="18"/>
          <w:szCs w:val="18"/>
        </w:rPr>
        <w:t xml:space="preserve">HS pledge themselves to observe and support this Code of Ethics. By violating any part, a member of </w:t>
      </w:r>
      <w:r w:rsidR="00860C1F">
        <w:rPr>
          <w:rFonts w:ascii="Trebuchet MS" w:eastAsia="Times New Roman" w:hAnsi="Trebuchet MS" w:cs="Times New Roman"/>
          <w:i/>
          <w:iCs/>
          <w:color w:val="3C3C3C"/>
          <w:sz w:val="18"/>
          <w:szCs w:val="18"/>
        </w:rPr>
        <w:t>C</w:t>
      </w:r>
      <w:r w:rsidRPr="007B59FA">
        <w:rPr>
          <w:rFonts w:ascii="Trebuchet MS" w:eastAsia="Times New Roman" w:hAnsi="Trebuchet MS" w:cs="Times New Roman"/>
          <w:i/>
          <w:iCs/>
          <w:color w:val="3C3C3C"/>
          <w:sz w:val="18"/>
          <w:szCs w:val="18"/>
        </w:rPr>
        <w:t xml:space="preserve">HS is subject to removal from membership in </w:t>
      </w:r>
      <w:r w:rsidR="00860C1F">
        <w:rPr>
          <w:rFonts w:ascii="Trebuchet MS" w:eastAsia="Times New Roman" w:hAnsi="Trebuchet MS" w:cs="Times New Roman"/>
          <w:i/>
          <w:iCs/>
          <w:color w:val="3C3C3C"/>
          <w:sz w:val="18"/>
          <w:szCs w:val="18"/>
        </w:rPr>
        <w:t>C</w:t>
      </w:r>
      <w:r w:rsidRPr="007B59FA">
        <w:rPr>
          <w:rFonts w:ascii="Trebuchet MS" w:eastAsia="Times New Roman" w:hAnsi="Trebuchet MS" w:cs="Times New Roman"/>
          <w:i/>
          <w:iCs/>
          <w:color w:val="3C3C3C"/>
          <w:sz w:val="18"/>
          <w:szCs w:val="18"/>
        </w:rPr>
        <w:t xml:space="preserve">HS. This Code is interpreted by the Ethics Committee and enforced by the Grievance Committee of </w:t>
      </w:r>
      <w:r w:rsidR="00860C1F">
        <w:rPr>
          <w:rFonts w:ascii="Trebuchet MS" w:eastAsia="Times New Roman" w:hAnsi="Trebuchet MS" w:cs="Times New Roman"/>
          <w:i/>
          <w:iCs/>
          <w:color w:val="3C3C3C"/>
          <w:sz w:val="18"/>
          <w:szCs w:val="18"/>
        </w:rPr>
        <w:t>C</w:t>
      </w:r>
      <w:r w:rsidRPr="007B59FA">
        <w:rPr>
          <w:rFonts w:ascii="Trebuchet MS" w:eastAsia="Times New Roman" w:hAnsi="Trebuchet MS" w:cs="Times New Roman"/>
          <w:i/>
          <w:iCs/>
          <w:color w:val="3C3C3C"/>
          <w:sz w:val="18"/>
          <w:szCs w:val="18"/>
        </w:rPr>
        <w:t>HS. Upon violation of this Code, the Grievance Committee may discipline members after investigation and hearing.</w:t>
      </w:r>
    </w:p>
    <w:p w14:paraId="7191DCE9" w14:textId="77777777" w:rsidR="007B59FA" w:rsidRPr="007B59FA" w:rsidRDefault="007B59FA" w:rsidP="007B59FA">
      <w:pPr>
        <w:spacing w:before="90" w:after="90" w:line="240" w:lineRule="auto"/>
        <w:ind w:left="270"/>
        <w:rPr>
          <w:rFonts w:ascii="Trebuchet MS" w:eastAsia="Times New Roman" w:hAnsi="Trebuchet MS" w:cs="Times New Roman"/>
          <w:color w:val="3C3C3C"/>
          <w:sz w:val="18"/>
          <w:szCs w:val="18"/>
        </w:rPr>
      </w:pPr>
      <w:r w:rsidRPr="007B59FA">
        <w:rPr>
          <w:rFonts w:ascii="Trebuchet MS" w:eastAsia="Times New Roman" w:hAnsi="Trebuchet MS" w:cs="Times New Roman"/>
          <w:color w:val="3C3C3C"/>
          <w:sz w:val="18"/>
          <w:szCs w:val="18"/>
        </w:rPr>
        <w:t xml:space="preserve">This Code of Ethics was adopted in 10/83 </w:t>
      </w:r>
    </w:p>
    <w:p w14:paraId="03D4C71E" w14:textId="77777777" w:rsidR="00247387" w:rsidRDefault="00247387"/>
    <w:sectPr w:rsidR="00247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BAA82" w14:textId="77777777" w:rsidR="005A3103" w:rsidRDefault="005A3103" w:rsidP="007E5876">
      <w:pPr>
        <w:spacing w:after="0" w:line="240" w:lineRule="auto"/>
      </w:pPr>
      <w:r>
        <w:separator/>
      </w:r>
    </w:p>
  </w:endnote>
  <w:endnote w:type="continuationSeparator" w:id="0">
    <w:p w14:paraId="49BE3EBE" w14:textId="77777777" w:rsidR="005A3103" w:rsidRDefault="005A3103" w:rsidP="007E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9526" w14:textId="77777777" w:rsidR="005A3103" w:rsidRDefault="005A3103" w:rsidP="007E5876">
      <w:pPr>
        <w:spacing w:after="0" w:line="240" w:lineRule="auto"/>
      </w:pPr>
      <w:r>
        <w:separator/>
      </w:r>
    </w:p>
  </w:footnote>
  <w:footnote w:type="continuationSeparator" w:id="0">
    <w:p w14:paraId="7A6A2CEA" w14:textId="77777777" w:rsidR="005A3103" w:rsidRDefault="005A3103" w:rsidP="007E5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FA"/>
    <w:rsid w:val="00111CB5"/>
    <w:rsid w:val="002316B9"/>
    <w:rsid w:val="00247387"/>
    <w:rsid w:val="00253C6C"/>
    <w:rsid w:val="002F680F"/>
    <w:rsid w:val="00336FB9"/>
    <w:rsid w:val="005A3103"/>
    <w:rsid w:val="00725E21"/>
    <w:rsid w:val="007B59FA"/>
    <w:rsid w:val="007E5876"/>
    <w:rsid w:val="00860C1F"/>
    <w:rsid w:val="009522C7"/>
    <w:rsid w:val="00A54278"/>
    <w:rsid w:val="00A96856"/>
    <w:rsid w:val="00AE24E4"/>
    <w:rsid w:val="00AF1C19"/>
    <w:rsid w:val="00B653B1"/>
    <w:rsid w:val="00C5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887D"/>
  <w15:chartTrackingRefBased/>
  <w15:docId w15:val="{D62D517B-EB6F-44DF-BCE7-5803B1D8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876"/>
    <w:pPr>
      <w:ind w:left="720"/>
      <w:contextualSpacing/>
    </w:pPr>
  </w:style>
  <w:style w:type="paragraph" w:styleId="Header">
    <w:name w:val="header"/>
    <w:basedOn w:val="Normal"/>
    <w:link w:val="HeaderChar"/>
    <w:uiPriority w:val="99"/>
    <w:unhideWhenUsed/>
    <w:rsid w:val="007E5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876"/>
  </w:style>
  <w:style w:type="paragraph" w:styleId="Footer">
    <w:name w:val="footer"/>
    <w:basedOn w:val="Normal"/>
    <w:link w:val="FooterChar"/>
    <w:uiPriority w:val="99"/>
    <w:unhideWhenUsed/>
    <w:rsid w:val="007E5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1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hsinfo.org/IhsV2/Resources/020_Code_Of_Ethics.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hsinfo.org/IhsV2/Resources/020_Code_Of_Ethics.cfm" TargetMode="Externa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hsinfo.org/IhsV2/Resources/020_Code_Of_Ethics.cfm"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ihsinfo.org/IhsV2/Resources/020_Code_Of_Ethics.cfm" TargetMode="External"/><Relationship Id="rId4" Type="http://schemas.openxmlformats.org/officeDocument/2006/relationships/webSettings" Target="webSettings.xml"/><Relationship Id="rId9" Type="http://schemas.openxmlformats.org/officeDocument/2006/relationships/hyperlink" Target="http://ihsinfo.org/IhsV2/Resources/020_Code_Of_Ethics.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181078C3D784FAC890E89162AD848" ma:contentTypeVersion="17" ma:contentTypeDescription="Create a new document." ma:contentTypeScope="" ma:versionID="450c276e7455821838538ed40bed441d">
  <xsd:schema xmlns:xsd="http://www.w3.org/2001/XMLSchema" xmlns:xs="http://www.w3.org/2001/XMLSchema" xmlns:p="http://schemas.microsoft.com/office/2006/metadata/properties" xmlns:ns2="ec5a07e7-d6fc-4bb4-864c-d3d683c5c45c" xmlns:ns3="9e6b712b-f8d0-4c1b-9857-384659f8568c" targetNamespace="http://schemas.microsoft.com/office/2006/metadata/properties" ma:root="true" ma:fieldsID="3e933cf6c0b246c6d289c55cd13ad742" ns2:_="" ns3:_="">
    <xsd:import namespace="ec5a07e7-d6fc-4bb4-864c-d3d683c5c45c"/>
    <xsd:import namespace="9e6b712b-f8d0-4c1b-9857-384659f856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a07e7-d6fc-4bb4-864c-d3d683c5c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5099f7c-2fb4-48da-bfb4-169008325d64"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6b712b-f8d0-4c1b-9857-384659f8568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000eca7-a645-47aa-a377-d0c15dc0659f}" ma:internalName="TaxCatchAll" ma:showField="CatchAllData" ma:web="9e6b712b-f8d0-4c1b-9857-384659f8568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A8A13F-CEDA-4D34-B8A5-5F1414FFE54A}">
  <ds:schemaRefs>
    <ds:schemaRef ds:uri="http://schemas.openxmlformats.org/officeDocument/2006/bibliography"/>
  </ds:schemaRefs>
</ds:datastoreItem>
</file>

<file path=customXml/itemProps2.xml><?xml version="1.0" encoding="utf-8"?>
<ds:datastoreItem xmlns:ds="http://schemas.openxmlformats.org/officeDocument/2006/customXml" ds:itemID="{68BC47F1-37EC-44E0-A160-9F240EAE26E3}"/>
</file>

<file path=customXml/itemProps3.xml><?xml version="1.0" encoding="utf-8"?>
<ds:datastoreItem xmlns:ds="http://schemas.openxmlformats.org/officeDocument/2006/customXml" ds:itemID="{44E84288-A031-485B-BCA7-22BEE918D455}"/>
</file>

<file path=docProps/app.xml><?xml version="1.0" encoding="utf-8"?>
<Properties xmlns="http://schemas.openxmlformats.org/officeDocument/2006/extended-properties" xmlns:vt="http://schemas.openxmlformats.org/officeDocument/2006/docPropsVTypes">
  <Template>Normal</Template>
  <TotalTime>0</TotalTime>
  <Pages>4</Pages>
  <Words>1775</Words>
  <Characters>9710</Characters>
  <Application>Microsoft Office Word</Application>
  <DocSecurity>0</DocSecurity>
  <Lines>183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Nonean Price</dc:creator>
  <cp:keywords/>
  <dc:description/>
  <cp:lastModifiedBy>Nonean Price</cp:lastModifiedBy>
  <cp:revision>2</cp:revision>
  <cp:lastPrinted>2021-05-27T14:46:00Z</cp:lastPrinted>
  <dcterms:created xsi:type="dcterms:W3CDTF">2023-08-09T14:10:00Z</dcterms:created>
  <dcterms:modified xsi:type="dcterms:W3CDTF">2023-08-09T14:10:00Z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42ba5b1b9a82f733d0f576f53137bc4de19f44599a027e9e14cca5871ab1e440</vt:lpwstr>
  </property>
</Properties>
</file>